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4E40E1B6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42D27">
      <w:pPr>
        <w:jc w:val="both"/>
        <w:rPr>
          <w:rFonts w:asciiTheme="minorHAnsi" w:hAnsiTheme="minorHAnsi" w:cstheme="minorHAnsi"/>
        </w:rPr>
      </w:pPr>
    </w:p>
    <w:p w14:paraId="7FACC2C1" w14:textId="77777777" w:rsidR="00634B0F" w:rsidRPr="00CA5E05" w:rsidRDefault="00634B0F" w:rsidP="00634B0F">
      <w:pPr>
        <w:tabs>
          <w:tab w:val="left" w:pos="426"/>
        </w:tabs>
        <w:jc w:val="center"/>
        <w:rPr>
          <w:rFonts w:asciiTheme="majorHAnsi" w:hAnsiTheme="majorHAnsi" w:cstheme="majorHAnsi"/>
          <w:b/>
          <w:bCs/>
          <w:u w:val="single"/>
        </w:rPr>
      </w:pPr>
      <w:r w:rsidRPr="00CA5E05">
        <w:rPr>
          <w:rFonts w:asciiTheme="majorHAnsi" w:hAnsiTheme="majorHAnsi" w:cstheme="majorHAnsi"/>
          <w:b/>
          <w:bCs/>
          <w:u w:val="single"/>
        </w:rPr>
        <w:t>95/2024. (IX.12.) számú határozat</w:t>
      </w:r>
    </w:p>
    <w:p w14:paraId="21B87561" w14:textId="77777777" w:rsidR="00634B0F" w:rsidRPr="00CA5E05" w:rsidRDefault="00634B0F" w:rsidP="00634B0F">
      <w:pPr>
        <w:tabs>
          <w:tab w:val="left" w:pos="426"/>
        </w:tabs>
        <w:rPr>
          <w:rFonts w:asciiTheme="majorHAnsi" w:hAnsiTheme="majorHAnsi" w:cstheme="majorHAnsi"/>
          <w:b/>
          <w:bCs/>
        </w:rPr>
      </w:pPr>
    </w:p>
    <w:p w14:paraId="3C7BC91B" w14:textId="77777777" w:rsidR="00634B0F" w:rsidRPr="00CA5E05" w:rsidRDefault="00634B0F" w:rsidP="00634B0F">
      <w:pPr>
        <w:spacing w:line="259" w:lineRule="auto"/>
        <w:jc w:val="both"/>
        <w:rPr>
          <w:rFonts w:asciiTheme="majorHAnsi" w:eastAsia="Calibri" w:hAnsiTheme="majorHAnsi" w:cstheme="majorHAnsi"/>
          <w:bCs/>
        </w:rPr>
      </w:pPr>
      <w:r w:rsidRPr="00CA5E05">
        <w:rPr>
          <w:rFonts w:asciiTheme="majorHAnsi" w:eastAsia="Calibri" w:hAnsiTheme="majorHAnsi" w:cstheme="majorHAnsi"/>
          <w:bCs/>
        </w:rPr>
        <w:t>Vértesszőlős Község Önkormányzatának Képviselő-testülete</w:t>
      </w:r>
    </w:p>
    <w:p w14:paraId="73DED37E" w14:textId="77777777" w:rsidR="00634B0F" w:rsidRPr="00CA5E05" w:rsidRDefault="00634B0F" w:rsidP="00634B0F">
      <w:pPr>
        <w:jc w:val="both"/>
        <w:rPr>
          <w:rFonts w:asciiTheme="majorHAnsi" w:eastAsia="Calibri" w:hAnsiTheme="majorHAnsi" w:cstheme="majorHAnsi"/>
          <w:bCs/>
        </w:rPr>
      </w:pPr>
    </w:p>
    <w:p w14:paraId="46647BF0" w14:textId="77777777" w:rsidR="00634B0F" w:rsidRPr="00CA5E05" w:rsidRDefault="00634B0F" w:rsidP="00634B0F">
      <w:pPr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 xml:space="preserve">1.) A helyi közutak kezelésének szakmai szabályairól szóló 5/2004. (I.28.) GKM rendelet C) függelékében, valamint a határozat mellékletét képező árajánlatban foglaltak szerint vállalkozási szerződést köt a Bazalt Út-, Híd- és Parképítő Kft-t (2890 Tata, </w:t>
      </w:r>
      <w:proofErr w:type="spellStart"/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>Faller</w:t>
      </w:r>
      <w:proofErr w:type="spellEnd"/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 xml:space="preserve"> J. u. 6.) a helyi közutak nyilvántartásának elkészítésére és évenkénti felülvizsgálatára.</w:t>
      </w:r>
    </w:p>
    <w:p w14:paraId="17F38713" w14:textId="77777777" w:rsidR="00634B0F" w:rsidRPr="00CA5E05" w:rsidRDefault="00634B0F" w:rsidP="00634B0F">
      <w:pPr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>2.) Az 1.) pontban meghatározott nyilvántartás elkészítésének forrását (2.800.000 Ft + 27 % Áfa) az Önkormányzat 2024. évi költségvetésének általános tartaléka terhére történő átcsoportosítással, az évenkénti felülvizsgálat költségeit a tárgyévi költségvetésekben biztosítja.</w:t>
      </w:r>
    </w:p>
    <w:p w14:paraId="7491920E" w14:textId="77777777" w:rsidR="00634B0F" w:rsidRPr="00CA5E05" w:rsidRDefault="00634B0F" w:rsidP="00634B0F">
      <w:pPr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>3.) Felhatalmazza Nagy Csaba polgármestert, hogy a határozatban foglaltak szerinti szerződést az Önkormányzat nevében megkösse.</w:t>
      </w:r>
    </w:p>
    <w:p w14:paraId="0F9D1F18" w14:textId="77777777" w:rsidR="00634B0F" w:rsidRPr="00CA5E05" w:rsidRDefault="00634B0F" w:rsidP="00634B0F">
      <w:pPr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</w:p>
    <w:p w14:paraId="19BEA6E0" w14:textId="77777777" w:rsidR="00634B0F" w:rsidRPr="00CA5E05" w:rsidRDefault="00634B0F" w:rsidP="00634B0F">
      <w:pPr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>Felelős: Nagy Csaba polgármester</w:t>
      </w:r>
    </w:p>
    <w:p w14:paraId="421499F8" w14:textId="77777777" w:rsidR="00634B0F" w:rsidRPr="00CA5E05" w:rsidRDefault="00634B0F" w:rsidP="00634B0F">
      <w:pPr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>Határidő: 2024. szeptember 30.</w:t>
      </w:r>
    </w:p>
    <w:p w14:paraId="1C56E2CB" w14:textId="77777777" w:rsidR="00980D60" w:rsidRPr="00A761D4" w:rsidRDefault="00980D60" w:rsidP="00D176DA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761D4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C0945"/>
    <w:rsid w:val="00CC50A4"/>
    <w:rsid w:val="00D011F3"/>
    <w:rsid w:val="00D176DA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B6667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2024-09-25T09:45:00Z</cp:lastPrinted>
  <dcterms:created xsi:type="dcterms:W3CDTF">2024-09-25T11:28:00Z</dcterms:created>
  <dcterms:modified xsi:type="dcterms:W3CDTF">2024-09-25T11:28:00Z</dcterms:modified>
</cp:coreProperties>
</file>