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2CC58323" w14:textId="77777777" w:rsidR="001E7BFF" w:rsidRPr="00CA5E05" w:rsidRDefault="001E7BFF" w:rsidP="001E7BFF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A5E05">
        <w:rPr>
          <w:rFonts w:asciiTheme="majorHAnsi" w:hAnsiTheme="majorHAnsi" w:cstheme="majorHAnsi"/>
          <w:b/>
          <w:bCs/>
          <w:sz w:val="24"/>
          <w:szCs w:val="24"/>
          <w:u w:val="single"/>
        </w:rPr>
        <w:t>86/2024. (IX.12.) számú határozat</w:t>
      </w:r>
    </w:p>
    <w:p w14:paraId="30449D6C" w14:textId="77777777" w:rsidR="001E7BFF" w:rsidRPr="00CA5E05" w:rsidRDefault="001E7BFF" w:rsidP="001E7BFF">
      <w:pPr>
        <w:tabs>
          <w:tab w:val="left" w:pos="284"/>
        </w:tabs>
        <w:rPr>
          <w:rFonts w:asciiTheme="majorHAnsi" w:hAnsiTheme="majorHAnsi" w:cstheme="majorHAnsi"/>
          <w:bCs/>
        </w:rPr>
      </w:pPr>
    </w:p>
    <w:p w14:paraId="53580B8E" w14:textId="77777777" w:rsidR="001E7BFF" w:rsidRPr="00CA5E05" w:rsidRDefault="001E7BFF" w:rsidP="001E7BFF">
      <w:pPr>
        <w:tabs>
          <w:tab w:val="left" w:pos="284"/>
        </w:tabs>
        <w:jc w:val="both"/>
        <w:rPr>
          <w:rFonts w:asciiTheme="majorHAnsi" w:hAnsiTheme="majorHAnsi" w:cstheme="majorHAnsi"/>
          <w:bCs/>
        </w:rPr>
      </w:pPr>
      <w:r w:rsidRPr="00CA5E05">
        <w:rPr>
          <w:rFonts w:asciiTheme="majorHAnsi" w:hAnsiTheme="majorHAnsi" w:cstheme="majorHAnsi"/>
          <w:bCs/>
        </w:rPr>
        <w:t xml:space="preserve">Vértesszőlős Község Önkormányzatának Képviselő-testülete a nemzeti köznevelésről szóló 2011. évi CXC. törvény 83. § (2) bekezdés g) pontja alapján – a határozat mellékleteként - jóváhagyja a Vértesszőlősi </w:t>
      </w:r>
      <w:r w:rsidRPr="00CA5E05">
        <w:rPr>
          <w:rFonts w:asciiTheme="majorHAnsi" w:hAnsiTheme="majorHAnsi" w:cstheme="majorHAnsi"/>
        </w:rPr>
        <w:t>Samufalvi Óvoda és Bölcsőde intézmény 202</w:t>
      </w:r>
      <w:r>
        <w:rPr>
          <w:rFonts w:asciiTheme="majorHAnsi" w:hAnsiTheme="majorHAnsi" w:cstheme="majorHAnsi"/>
        </w:rPr>
        <w:t>4</w:t>
      </w:r>
      <w:r w:rsidRPr="00CA5E05">
        <w:rPr>
          <w:rFonts w:asciiTheme="majorHAnsi" w:hAnsiTheme="majorHAnsi" w:cstheme="majorHAnsi"/>
        </w:rPr>
        <w:t>/202</w:t>
      </w:r>
      <w:r>
        <w:rPr>
          <w:rFonts w:asciiTheme="majorHAnsi" w:hAnsiTheme="majorHAnsi" w:cstheme="majorHAnsi"/>
        </w:rPr>
        <w:t>5</w:t>
      </w:r>
      <w:r w:rsidRPr="00CA5E05">
        <w:rPr>
          <w:rFonts w:asciiTheme="majorHAnsi" w:hAnsiTheme="majorHAnsi" w:cstheme="majorHAnsi"/>
        </w:rPr>
        <w:t>. nevelési évének munkatervét.</w:t>
      </w:r>
    </w:p>
    <w:p w14:paraId="3BA9662E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</w:p>
    <w:p w14:paraId="3B88D7A1" w14:textId="77777777" w:rsidR="001976AB" w:rsidRDefault="001976AB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1C56E2CB" w14:textId="77777777" w:rsidR="00980D60" w:rsidRPr="00A761D4" w:rsidRDefault="00980D60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Pr="001976AB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2024-09-25T11:11:00Z</dcterms:created>
  <dcterms:modified xsi:type="dcterms:W3CDTF">2024-09-25T11:11:00Z</dcterms:modified>
</cp:coreProperties>
</file>