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DD3343D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C60478">
        <w:rPr>
          <w:rFonts w:asciiTheme="majorHAnsi" w:hAnsiTheme="majorHAnsi" w:cstheme="majorHAnsi"/>
          <w:b/>
          <w:sz w:val="24"/>
          <w:szCs w:val="24"/>
        </w:rPr>
        <w:t>december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60478">
        <w:rPr>
          <w:rFonts w:asciiTheme="majorHAnsi" w:hAnsiTheme="majorHAnsi" w:cstheme="majorHAnsi"/>
          <w:b/>
          <w:sz w:val="24"/>
          <w:szCs w:val="24"/>
        </w:rPr>
        <w:t>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C60478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8F08DEA" w14:textId="5343DE85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6DBC811C" w14:textId="77777777" w:rsidR="00C07699" w:rsidRPr="00E6009F" w:rsidRDefault="00C07699" w:rsidP="00C272F4">
      <w:pPr>
        <w:jc w:val="both"/>
        <w:rPr>
          <w:rFonts w:cstheme="minorHAnsi"/>
          <w:sz w:val="24"/>
          <w:szCs w:val="24"/>
        </w:rPr>
      </w:pPr>
    </w:p>
    <w:p w14:paraId="6A12ED79" w14:textId="77777777" w:rsidR="00E6009F" w:rsidRPr="00E6009F" w:rsidRDefault="00E6009F" w:rsidP="00E6009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6009F">
        <w:rPr>
          <w:rFonts w:asciiTheme="majorHAnsi" w:hAnsiTheme="majorHAnsi" w:cstheme="majorHAnsi"/>
          <w:b/>
          <w:bCs/>
          <w:sz w:val="24"/>
          <w:szCs w:val="24"/>
          <w:u w:val="single"/>
        </w:rPr>
        <w:t>128/2022. (XII.8.) számú határozat</w:t>
      </w:r>
    </w:p>
    <w:p w14:paraId="1850A4F7" w14:textId="77777777" w:rsidR="00E6009F" w:rsidRPr="00E6009F" w:rsidRDefault="00E6009F" w:rsidP="00E6009F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</w:p>
    <w:p w14:paraId="026C3D0F" w14:textId="5CDD53C9" w:rsidR="00E6009F" w:rsidRPr="00E6009F" w:rsidRDefault="00E6009F" w:rsidP="00E6009F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  <w:r w:rsidRPr="00E6009F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</w:t>
      </w:r>
    </w:p>
    <w:p w14:paraId="0D6F0B38" w14:textId="0BE02872" w:rsidR="00E6009F" w:rsidRPr="00E6009F" w:rsidRDefault="00E6009F" w:rsidP="00E6009F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6009F">
        <w:rPr>
          <w:rFonts w:asciiTheme="majorHAnsi" w:hAnsiTheme="majorHAnsi" w:cstheme="majorHAnsi"/>
          <w:sz w:val="24"/>
          <w:szCs w:val="24"/>
        </w:rPr>
        <w:t>1.) A Tatabányai Tankerületi Központ (2800 Tatabánya, Győri út 29.) megkeresésére - a 20/2012. (VII.31.) EMMI rendelet 24. § (1a) bekezdése alapján – úgy nyilatkozik, hogy a Vértesszőlősi Általános Iskola 202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E6009F">
        <w:rPr>
          <w:rFonts w:asciiTheme="majorHAnsi" w:hAnsiTheme="majorHAnsi" w:cstheme="majorHAnsi"/>
          <w:sz w:val="24"/>
          <w:szCs w:val="24"/>
        </w:rPr>
        <w:t>/202</w:t>
      </w:r>
      <w:r>
        <w:rPr>
          <w:rFonts w:asciiTheme="majorHAnsi" w:hAnsiTheme="majorHAnsi" w:cstheme="majorHAnsi"/>
          <w:sz w:val="24"/>
          <w:szCs w:val="24"/>
        </w:rPr>
        <w:t>4</w:t>
      </w:r>
      <w:r w:rsidRPr="00E6009F">
        <w:rPr>
          <w:rFonts w:asciiTheme="majorHAnsi" w:hAnsiTheme="majorHAnsi" w:cstheme="majorHAnsi"/>
          <w:sz w:val="24"/>
          <w:szCs w:val="24"/>
        </w:rPr>
        <w:t xml:space="preserve">. tanévre kijelölt körzetének tervezetével (Vértesszőlős) egyetért. </w:t>
      </w:r>
    </w:p>
    <w:p w14:paraId="780E219C" w14:textId="77777777" w:rsidR="00E6009F" w:rsidRPr="00E6009F" w:rsidRDefault="00E6009F" w:rsidP="00E6009F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6009F">
        <w:rPr>
          <w:rFonts w:asciiTheme="majorHAnsi" w:hAnsiTheme="majorHAnsi" w:cstheme="majorHAnsi"/>
          <w:sz w:val="24"/>
          <w:szCs w:val="24"/>
        </w:rPr>
        <w:t>2.) Felkéri a jegyzőt, hogy a döntésről a Tatabányai Tankerületi Központot értesítse.</w:t>
      </w:r>
    </w:p>
    <w:p w14:paraId="512C4C57" w14:textId="77777777" w:rsidR="00E6009F" w:rsidRPr="00E6009F" w:rsidRDefault="00E6009F" w:rsidP="00E6009F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</w:p>
    <w:p w14:paraId="2B798A63" w14:textId="77777777" w:rsidR="00E6009F" w:rsidRPr="00E6009F" w:rsidRDefault="00E6009F" w:rsidP="00E6009F">
      <w:pPr>
        <w:tabs>
          <w:tab w:val="left" w:pos="426"/>
        </w:tabs>
        <w:spacing w:after="0"/>
        <w:rPr>
          <w:rFonts w:asciiTheme="majorHAnsi" w:hAnsiTheme="majorHAnsi" w:cstheme="majorHAnsi"/>
          <w:sz w:val="24"/>
          <w:szCs w:val="24"/>
        </w:rPr>
      </w:pPr>
      <w:r w:rsidRPr="00E6009F">
        <w:rPr>
          <w:rFonts w:asciiTheme="majorHAnsi" w:hAnsiTheme="majorHAnsi" w:cstheme="majorHAnsi"/>
          <w:sz w:val="24"/>
          <w:szCs w:val="24"/>
        </w:rPr>
        <w:t>Felelős: Dr. Lázár Gabriella jegyző</w:t>
      </w:r>
    </w:p>
    <w:p w14:paraId="70BEB734" w14:textId="77777777" w:rsidR="00E6009F" w:rsidRPr="00E6009F" w:rsidRDefault="00E6009F" w:rsidP="00E6009F">
      <w:pPr>
        <w:tabs>
          <w:tab w:val="left" w:pos="426"/>
        </w:tabs>
        <w:spacing w:after="0"/>
        <w:rPr>
          <w:rFonts w:asciiTheme="majorHAnsi" w:hAnsiTheme="majorHAnsi" w:cstheme="majorHAnsi"/>
          <w:sz w:val="24"/>
          <w:szCs w:val="24"/>
        </w:rPr>
      </w:pPr>
      <w:r w:rsidRPr="00E6009F">
        <w:rPr>
          <w:rFonts w:asciiTheme="majorHAnsi" w:hAnsiTheme="majorHAnsi" w:cstheme="majorHAnsi"/>
          <w:sz w:val="24"/>
          <w:szCs w:val="24"/>
        </w:rPr>
        <w:t>Határidő: 2023.01.25.</w:t>
      </w:r>
    </w:p>
    <w:p w14:paraId="3863910D" w14:textId="7ABDCCEA" w:rsidR="00B15F40" w:rsidRDefault="00B15F40" w:rsidP="004642A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6B275D" w14:textId="77777777" w:rsidR="00382CD1" w:rsidRDefault="00382CD1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17DB7FDF" w:rsidR="00835AA9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5AC5451F" w14:textId="77777777" w:rsidR="00E6009F" w:rsidRPr="00C148D0" w:rsidRDefault="00E6009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4A7B168E" w14:textId="77777777" w:rsidR="00C60478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E7B370" w14:textId="77777777" w:rsidR="00E6009F" w:rsidRDefault="00E6009F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8962E13" w14:textId="0088A327" w:rsidR="00C07699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5D7036DC" w14:textId="77777777" w:rsidR="00E6009F" w:rsidRPr="00C148D0" w:rsidRDefault="00E6009F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42A9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5C7546"/>
    <w:rsid w:val="006158CD"/>
    <w:rsid w:val="00616E30"/>
    <w:rsid w:val="00624ECA"/>
    <w:rsid w:val="00651747"/>
    <w:rsid w:val="006805CA"/>
    <w:rsid w:val="006C2C4D"/>
    <w:rsid w:val="006C327A"/>
    <w:rsid w:val="006E05A7"/>
    <w:rsid w:val="006F6C38"/>
    <w:rsid w:val="0070517D"/>
    <w:rsid w:val="0073386F"/>
    <w:rsid w:val="00787F61"/>
    <w:rsid w:val="007A2135"/>
    <w:rsid w:val="007A5CC7"/>
    <w:rsid w:val="00813CBB"/>
    <w:rsid w:val="008143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C38F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07699"/>
    <w:rsid w:val="00C148D0"/>
    <w:rsid w:val="00C22A39"/>
    <w:rsid w:val="00C272F4"/>
    <w:rsid w:val="00C60478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009F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2023-01-10T10:53:00Z</cp:lastPrinted>
  <dcterms:created xsi:type="dcterms:W3CDTF">2023-01-10T11:03:00Z</dcterms:created>
  <dcterms:modified xsi:type="dcterms:W3CDTF">2023-01-10T11:03:00Z</dcterms:modified>
</cp:coreProperties>
</file>