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15FF61C9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B15F40">
        <w:rPr>
          <w:rFonts w:asciiTheme="majorHAnsi" w:hAnsiTheme="majorHAnsi" w:cstheme="majorHAnsi"/>
          <w:b/>
          <w:sz w:val="24"/>
          <w:szCs w:val="24"/>
        </w:rPr>
        <w:t>november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7603E">
        <w:rPr>
          <w:rFonts w:asciiTheme="majorHAnsi" w:hAnsiTheme="majorHAnsi" w:cstheme="majorHAnsi"/>
          <w:b/>
          <w:sz w:val="24"/>
          <w:szCs w:val="24"/>
        </w:rPr>
        <w:t>1</w:t>
      </w:r>
      <w:r w:rsidR="00A43D88">
        <w:rPr>
          <w:rFonts w:asciiTheme="majorHAnsi" w:hAnsiTheme="majorHAnsi" w:cstheme="majorHAnsi"/>
          <w:b/>
          <w:sz w:val="24"/>
          <w:szCs w:val="24"/>
        </w:rPr>
        <w:t>7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B15F40">
        <w:rPr>
          <w:rFonts w:asciiTheme="majorHAnsi" w:hAnsiTheme="majorHAnsi" w:cstheme="majorHAnsi"/>
          <w:b/>
          <w:sz w:val="24"/>
          <w:szCs w:val="24"/>
        </w:rPr>
        <w:t>é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A43D88">
        <w:rPr>
          <w:rFonts w:asciiTheme="majorHAnsi" w:hAnsiTheme="majorHAnsi" w:cstheme="majorHAnsi"/>
          <w:b/>
          <w:sz w:val="24"/>
          <w:szCs w:val="24"/>
        </w:rPr>
        <w:t>rendkívüli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2E4F7F02" w14:textId="4717D91A" w:rsidR="00B15F40" w:rsidRDefault="00B15F40" w:rsidP="00C272F4">
      <w:pPr>
        <w:jc w:val="both"/>
        <w:rPr>
          <w:rFonts w:cstheme="minorHAnsi"/>
          <w:sz w:val="24"/>
          <w:szCs w:val="24"/>
        </w:rPr>
      </w:pPr>
    </w:p>
    <w:p w14:paraId="78F08DEA" w14:textId="77777777" w:rsidR="000603B4" w:rsidRDefault="000603B4" w:rsidP="00C272F4">
      <w:pPr>
        <w:jc w:val="both"/>
        <w:rPr>
          <w:rFonts w:cstheme="minorHAnsi"/>
          <w:sz w:val="24"/>
          <w:szCs w:val="24"/>
        </w:rPr>
      </w:pPr>
    </w:p>
    <w:p w14:paraId="28EE5BD2" w14:textId="77777777" w:rsidR="00A43D88" w:rsidRPr="00A43D88" w:rsidRDefault="00A43D88" w:rsidP="00A43D88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A43D88">
        <w:rPr>
          <w:rFonts w:asciiTheme="majorHAnsi" w:hAnsiTheme="majorHAnsi" w:cstheme="majorHAnsi"/>
          <w:b/>
          <w:bCs/>
          <w:sz w:val="24"/>
          <w:szCs w:val="24"/>
          <w:u w:val="single"/>
        </w:rPr>
        <w:t>120/2022. (XI.17.) számú határozat</w:t>
      </w:r>
    </w:p>
    <w:p w14:paraId="5B4554FD" w14:textId="77777777" w:rsidR="00A43D88" w:rsidRPr="00A43D88" w:rsidRDefault="00A43D88" w:rsidP="00A43D88">
      <w:pPr>
        <w:tabs>
          <w:tab w:val="left" w:pos="284"/>
        </w:tabs>
        <w:rPr>
          <w:rFonts w:asciiTheme="majorHAnsi" w:eastAsia="Calibri" w:hAnsiTheme="majorHAnsi" w:cstheme="majorHAnsi"/>
          <w:sz w:val="24"/>
          <w:szCs w:val="24"/>
        </w:rPr>
      </w:pPr>
    </w:p>
    <w:p w14:paraId="0DDA559D" w14:textId="64ADEBC6" w:rsidR="00A43D88" w:rsidRDefault="00A43D88" w:rsidP="00A43D88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A43D88">
        <w:rPr>
          <w:rFonts w:asciiTheme="majorHAnsi" w:eastAsia="Calibri" w:hAnsiTheme="majorHAnsi" w:cstheme="majorHAnsi"/>
          <w:sz w:val="24"/>
          <w:szCs w:val="24"/>
        </w:rPr>
        <w:t>1.) Vértesszőlős Község Önkormányzatának Képviselő-testülete pályázatot nyújt be az „</w:t>
      </w:r>
      <w:r w:rsidRPr="00A43D88">
        <w:rPr>
          <w:rFonts w:asciiTheme="majorHAnsi" w:hAnsiTheme="majorHAnsi" w:cstheme="majorHAnsi"/>
          <w:sz w:val="24"/>
          <w:szCs w:val="24"/>
        </w:rPr>
        <w:t xml:space="preserve">Élhető települések - TOP_Plusz-1.2.1-21” pályázati felhívásra. A pályázat útján megvalósítandó projekt címe: „Templom utca rekonstrukciós átépítése”. A projekt megvalósítási helyszíne: 2837 Vértesszőlős, Templom utca, helyrajzi száma: Vértesszőlős, 217/5. </w:t>
      </w:r>
    </w:p>
    <w:p w14:paraId="7F3B09DB" w14:textId="77777777" w:rsidR="00A43D88" w:rsidRPr="00A43D88" w:rsidRDefault="00A43D88" w:rsidP="00A43D88">
      <w:pPr>
        <w:spacing w:after="0"/>
        <w:jc w:val="both"/>
        <w:rPr>
          <w:rFonts w:asciiTheme="majorHAnsi" w:eastAsia="Calibri" w:hAnsiTheme="majorHAnsi" w:cstheme="majorHAnsi"/>
          <w:sz w:val="24"/>
          <w:szCs w:val="24"/>
        </w:rPr>
      </w:pPr>
    </w:p>
    <w:p w14:paraId="56522865" w14:textId="01B2906D" w:rsidR="00A43D88" w:rsidRDefault="00A43D88" w:rsidP="00A43D88">
      <w:pPr>
        <w:autoSpaceDE w:val="0"/>
        <w:autoSpaceDN w:val="0"/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A43D88">
        <w:rPr>
          <w:rFonts w:asciiTheme="majorHAnsi" w:hAnsiTheme="majorHAnsi" w:cstheme="majorHAnsi"/>
          <w:sz w:val="24"/>
          <w:szCs w:val="24"/>
        </w:rPr>
        <w:t xml:space="preserve">2.) A projekt összes költsége: 546.054.161,- Ft, melyből a támogatás szempontjából elszámolható összköltség: </w:t>
      </w:r>
      <w:proofErr w:type="gramStart"/>
      <w:r w:rsidRPr="00A43D88">
        <w:rPr>
          <w:rFonts w:asciiTheme="majorHAnsi" w:hAnsiTheme="majorHAnsi" w:cstheme="majorHAnsi"/>
          <w:sz w:val="24"/>
          <w:szCs w:val="24"/>
        </w:rPr>
        <w:t>450.000.000,-</w:t>
      </w:r>
      <w:proofErr w:type="gramEnd"/>
      <w:r w:rsidRPr="00A43D88">
        <w:rPr>
          <w:rFonts w:asciiTheme="majorHAnsi" w:hAnsiTheme="majorHAnsi" w:cstheme="majorHAnsi"/>
          <w:sz w:val="24"/>
          <w:szCs w:val="24"/>
        </w:rPr>
        <w:t xml:space="preserve"> Ft. Az Önkormányzat a projekt megvalósításához a 2023. évi költségvetésének terhére (saját forrásként) </w:t>
      </w:r>
      <w:proofErr w:type="gramStart"/>
      <w:r w:rsidRPr="00A43D88">
        <w:rPr>
          <w:rFonts w:asciiTheme="majorHAnsi" w:hAnsiTheme="majorHAnsi" w:cstheme="majorHAnsi"/>
          <w:sz w:val="24"/>
          <w:szCs w:val="24"/>
        </w:rPr>
        <w:t>96.054.161,-</w:t>
      </w:r>
      <w:proofErr w:type="gramEnd"/>
      <w:r w:rsidRPr="00A43D88">
        <w:rPr>
          <w:rFonts w:asciiTheme="majorHAnsi" w:hAnsiTheme="majorHAnsi" w:cstheme="majorHAnsi"/>
          <w:sz w:val="24"/>
          <w:szCs w:val="24"/>
        </w:rPr>
        <w:t xml:space="preserve"> Ft önerőt biztosít. Az Önkormányzat kötelezettséget vállal arra, hogy a támogatás elnyerése esetén a 96.054.161 Ft önerő összegét a 2023. évi költségvetésében elkülöníti. Az Önkormányzat a támogatási kérelem benyújtásakor </w:t>
      </w:r>
      <w:proofErr w:type="gramStart"/>
      <w:r w:rsidRPr="00A43D88">
        <w:rPr>
          <w:rFonts w:asciiTheme="majorHAnsi" w:hAnsiTheme="majorHAnsi" w:cstheme="majorHAnsi"/>
          <w:sz w:val="24"/>
          <w:szCs w:val="24"/>
        </w:rPr>
        <w:t>450.000.000,-</w:t>
      </w:r>
      <w:proofErr w:type="gramEnd"/>
      <w:r w:rsidRPr="00A43D88">
        <w:rPr>
          <w:rFonts w:asciiTheme="majorHAnsi" w:hAnsiTheme="majorHAnsi" w:cstheme="majorHAnsi"/>
          <w:sz w:val="24"/>
          <w:szCs w:val="24"/>
        </w:rPr>
        <w:t xml:space="preserve"> Ft támogatást igényel.</w:t>
      </w:r>
    </w:p>
    <w:p w14:paraId="3A5B606B" w14:textId="77777777" w:rsidR="00A43D88" w:rsidRPr="00A43D88" w:rsidRDefault="00A43D88" w:rsidP="00A43D88">
      <w:pPr>
        <w:autoSpaceDE w:val="0"/>
        <w:autoSpaceDN w:val="0"/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14:paraId="64A2C5B6" w14:textId="20107119" w:rsidR="00A43D88" w:rsidRDefault="00A43D88" w:rsidP="00A43D88">
      <w:pPr>
        <w:tabs>
          <w:tab w:val="left" w:pos="284"/>
        </w:tabs>
        <w:spacing w:after="0"/>
        <w:jc w:val="both"/>
        <w:rPr>
          <w:rFonts w:asciiTheme="majorHAnsi" w:eastAsia="Calibri" w:hAnsiTheme="majorHAnsi" w:cstheme="majorHAnsi"/>
          <w:sz w:val="24"/>
          <w:szCs w:val="24"/>
        </w:rPr>
      </w:pPr>
      <w:r w:rsidRPr="00A43D88">
        <w:rPr>
          <w:rFonts w:asciiTheme="majorHAnsi" w:eastAsia="Calibri" w:hAnsiTheme="majorHAnsi" w:cstheme="majorHAnsi"/>
          <w:sz w:val="24"/>
          <w:szCs w:val="24"/>
        </w:rPr>
        <w:t>3.) A képviselő-testület felkéri a polgármestert a pályázat benyújtására és az egyéb szükséges intézkedések megtételére.</w:t>
      </w:r>
    </w:p>
    <w:p w14:paraId="31CF8B06" w14:textId="77777777" w:rsidR="00A43D88" w:rsidRPr="00A43D88" w:rsidRDefault="00A43D88" w:rsidP="00A43D88">
      <w:pPr>
        <w:tabs>
          <w:tab w:val="left" w:pos="284"/>
        </w:tabs>
        <w:jc w:val="both"/>
        <w:rPr>
          <w:rFonts w:asciiTheme="majorHAnsi" w:eastAsia="Calibri" w:hAnsiTheme="majorHAnsi" w:cstheme="majorHAnsi"/>
          <w:sz w:val="24"/>
          <w:szCs w:val="24"/>
        </w:rPr>
      </w:pPr>
    </w:p>
    <w:p w14:paraId="5387BB72" w14:textId="5A28B0B8" w:rsidR="00A43D88" w:rsidRPr="00A43D88" w:rsidRDefault="00A43D88" w:rsidP="00A43D88">
      <w:pPr>
        <w:tabs>
          <w:tab w:val="left" w:pos="284"/>
        </w:tabs>
        <w:spacing w:after="0"/>
        <w:jc w:val="both"/>
        <w:rPr>
          <w:rFonts w:asciiTheme="majorHAnsi" w:eastAsia="Calibri" w:hAnsiTheme="majorHAnsi" w:cstheme="majorHAnsi"/>
          <w:sz w:val="24"/>
          <w:szCs w:val="24"/>
        </w:rPr>
      </w:pPr>
      <w:r w:rsidRPr="00A43D88">
        <w:rPr>
          <w:rFonts w:asciiTheme="majorHAnsi" w:eastAsia="Calibri" w:hAnsiTheme="majorHAnsi" w:cstheme="majorHAnsi"/>
          <w:sz w:val="24"/>
          <w:szCs w:val="24"/>
        </w:rPr>
        <w:t>Felelős:</w:t>
      </w:r>
      <w:r>
        <w:rPr>
          <w:rFonts w:asciiTheme="majorHAnsi" w:eastAsia="Calibri" w:hAnsiTheme="majorHAnsi" w:cstheme="majorHAnsi"/>
          <w:sz w:val="24"/>
          <w:szCs w:val="24"/>
        </w:rPr>
        <w:t xml:space="preserve"> </w:t>
      </w:r>
      <w:r w:rsidRPr="00A43D88">
        <w:rPr>
          <w:rFonts w:asciiTheme="majorHAnsi" w:eastAsia="Calibri" w:hAnsiTheme="majorHAnsi" w:cstheme="majorHAnsi"/>
          <w:sz w:val="24"/>
          <w:szCs w:val="24"/>
        </w:rPr>
        <w:t>Nagy Csaba polgármester</w:t>
      </w:r>
    </w:p>
    <w:p w14:paraId="52126981" w14:textId="3F81312F" w:rsidR="00B15F40" w:rsidRPr="000603B4" w:rsidRDefault="00A43D88" w:rsidP="000603B4">
      <w:pPr>
        <w:tabs>
          <w:tab w:val="left" w:pos="284"/>
        </w:tabs>
        <w:spacing w:after="0"/>
        <w:jc w:val="both"/>
        <w:rPr>
          <w:rFonts w:asciiTheme="majorHAnsi" w:eastAsia="Calibri" w:hAnsiTheme="majorHAnsi" w:cstheme="majorHAnsi"/>
          <w:sz w:val="24"/>
          <w:szCs w:val="24"/>
        </w:rPr>
      </w:pPr>
      <w:r w:rsidRPr="00A43D88">
        <w:rPr>
          <w:rFonts w:asciiTheme="majorHAnsi" w:eastAsia="Calibri" w:hAnsiTheme="majorHAnsi" w:cstheme="majorHAnsi"/>
          <w:sz w:val="24"/>
          <w:szCs w:val="24"/>
        </w:rPr>
        <w:t>Határidő: azonnal</w:t>
      </w:r>
    </w:p>
    <w:p w14:paraId="3863910D" w14:textId="77777777" w:rsidR="00B15F40" w:rsidRDefault="00B15F40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032DC265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2E7EF5DC" w:rsidR="00C272F4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C148D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7E185368" w14:textId="4B6DA22A" w:rsidR="00F91654" w:rsidRDefault="00F91654">
      <w:pPr>
        <w:spacing w:after="0" w:line="240" w:lineRule="auto"/>
        <w:rPr>
          <w:rFonts w:cstheme="minorHAnsi"/>
          <w:sz w:val="24"/>
          <w:szCs w:val="24"/>
        </w:rPr>
      </w:pPr>
    </w:p>
    <w:p w14:paraId="47F2FB93" w14:textId="77777777" w:rsidR="0087603E" w:rsidRPr="00C148D0" w:rsidRDefault="0087603E">
      <w:pPr>
        <w:spacing w:after="0" w:line="240" w:lineRule="auto"/>
        <w:rPr>
          <w:rFonts w:cstheme="minorHAnsi"/>
          <w:sz w:val="24"/>
          <w:szCs w:val="24"/>
        </w:rPr>
      </w:pPr>
    </w:p>
    <w:p w14:paraId="2B78CFCA" w14:textId="77777777" w:rsidR="00C272F4" w:rsidRPr="00C148D0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20926BFE" w14:textId="77777777" w:rsidR="00F91654" w:rsidRPr="00C148D0" w:rsidRDefault="00F9165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408AE0CF" w14:textId="77777777" w:rsidR="00A2780A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DA43B7D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603B4"/>
    <w:rsid w:val="00071A23"/>
    <w:rsid w:val="0008751E"/>
    <w:rsid w:val="000B6345"/>
    <w:rsid w:val="000C3EE9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3E1798"/>
    <w:rsid w:val="003E4FB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77846"/>
    <w:rsid w:val="00993664"/>
    <w:rsid w:val="009E60A3"/>
    <w:rsid w:val="00A2780A"/>
    <w:rsid w:val="00A43D88"/>
    <w:rsid w:val="00A70823"/>
    <w:rsid w:val="00AC25FA"/>
    <w:rsid w:val="00AE1C76"/>
    <w:rsid w:val="00B0297A"/>
    <w:rsid w:val="00B07CA5"/>
    <w:rsid w:val="00B1078D"/>
    <w:rsid w:val="00B15F40"/>
    <w:rsid w:val="00B238FC"/>
    <w:rsid w:val="00BA234C"/>
    <w:rsid w:val="00BD63F1"/>
    <w:rsid w:val="00BE0772"/>
    <w:rsid w:val="00C148D0"/>
    <w:rsid w:val="00C22A39"/>
    <w:rsid w:val="00C272F4"/>
    <w:rsid w:val="00CB42B5"/>
    <w:rsid w:val="00CB7DF0"/>
    <w:rsid w:val="00D004C3"/>
    <w:rsid w:val="00D0243C"/>
    <w:rsid w:val="00D07A59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3</cp:revision>
  <cp:lastPrinted>2022-11-23T13:31:00Z</cp:lastPrinted>
  <dcterms:created xsi:type="dcterms:W3CDTF">2022-11-23T13:33:00Z</dcterms:created>
  <dcterms:modified xsi:type="dcterms:W3CDTF">2022-11-23T13:33:00Z</dcterms:modified>
</cp:coreProperties>
</file>