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4530AAD6" w14:textId="77777777" w:rsidR="00071A23" w:rsidRPr="00F40AD1" w:rsidRDefault="003507DD" w:rsidP="00833BE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5C71014" w14:textId="77777777" w:rsidR="00EC2F5C" w:rsidRPr="00F40AD1" w:rsidRDefault="00EC2F5C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1684040" w14:textId="5ACF178B" w:rsidR="00071A23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C5FAA24" w14:textId="77777777" w:rsidR="00BE0772" w:rsidRPr="00F40AD1" w:rsidRDefault="00BE0772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150EA8A6" w14:textId="6D21FDCC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július 19-én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rendkívüli</w:t>
      </w:r>
      <w:r w:rsidR="008E6560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E68A79E" w14:textId="77777777" w:rsidR="00BE0772" w:rsidRPr="00F40AD1" w:rsidRDefault="00BE0772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3196771" w14:textId="4CB9A916" w:rsidR="00FE5396" w:rsidRPr="00F40AD1" w:rsidRDefault="00143F81" w:rsidP="00FE5396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  <w:r w:rsidRPr="00F40AD1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74</w:t>
      </w:r>
      <w:r w:rsidR="00FE5396" w:rsidRPr="00F40AD1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/2022. (</w:t>
      </w:r>
      <w:r w:rsidRPr="00F40AD1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VII.19</w:t>
      </w:r>
      <w:r w:rsidR="00FE5396" w:rsidRPr="00F40AD1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.) számú határozat</w:t>
      </w:r>
    </w:p>
    <w:p w14:paraId="30A25D40" w14:textId="77777777" w:rsidR="00FE5396" w:rsidRPr="00F40AD1" w:rsidRDefault="00FE5396" w:rsidP="00FE5396">
      <w:pPr>
        <w:tabs>
          <w:tab w:val="left" w:pos="284"/>
        </w:tabs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</w:p>
    <w:p w14:paraId="5FE03C2F" w14:textId="77777777" w:rsidR="00FE5396" w:rsidRPr="00F40AD1" w:rsidRDefault="00FE5396" w:rsidP="00FE5396">
      <w:pPr>
        <w:tabs>
          <w:tab w:val="left" w:pos="0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3871D268" w14:textId="77777777" w:rsidR="00FE5396" w:rsidRPr="00F40AD1" w:rsidRDefault="00FE5396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01A1B8E0" w14:textId="0445172B" w:rsidR="00FE5396" w:rsidRPr="00F40AD1" w:rsidRDefault="00FE5396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1.) A „</w:t>
      </w:r>
      <w:r w:rsidR="00143F81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V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értesszőlős</w:t>
      </w:r>
      <w:r w:rsidR="00143F81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közigazgatási területén útfelújítási munkálatok elvégzése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” tárgyú, a közbeszerzésekről szóló 2015. évi CXLIII. törvény 112. § (1) bekezdés b) pontja szerinti nemzeti eljárásrendben bonyolított, nyílt közbeszerzési eljárást megindításáról dönt.  A Kbt. 53. § (5) bekezdése alapján az eljárás </w:t>
      </w:r>
      <w:r w:rsidR="00143F81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részben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feltételes közbeszerzési eljárásként kerül megindításra.</w:t>
      </w:r>
    </w:p>
    <w:p w14:paraId="4E016102" w14:textId="77777777" w:rsidR="00D17017" w:rsidRPr="00F40AD1" w:rsidRDefault="00D17017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43E1BBA" w14:textId="1B7E0E90" w:rsidR="00FE5396" w:rsidRPr="00F40AD1" w:rsidRDefault="00FE5396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(2) A</w:t>
      </w:r>
      <w:r w:rsidR="00143F81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jánlatkérő a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fedezet</w:t>
      </w:r>
      <w:r w:rsidR="00143F81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et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="00143F81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az alábbiak szerint biztosítja: </w:t>
      </w:r>
    </w:p>
    <w:p w14:paraId="08AF1BC7" w14:textId="77777777" w:rsidR="00D17017" w:rsidRPr="00F40AD1" w:rsidRDefault="00D17017" w:rsidP="0097784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74CC0A3A" w14:textId="25F37A7F" w:rsidR="00977846" w:rsidRPr="00F40AD1" w:rsidRDefault="00977846" w:rsidP="0097784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a) Hernád dűlő felújítása:</w:t>
      </w:r>
    </w:p>
    <w:p w14:paraId="7D31A0DE" w14:textId="1DAA0771" w:rsidR="00977846" w:rsidRPr="00F40AD1" w:rsidRDefault="00977846" w:rsidP="0097784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Összesen: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nettó (HUF)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62.555.050</w:t>
      </w:r>
    </w:p>
    <w:p w14:paraId="73F56140" w14:textId="4A8706F6" w:rsidR="00977846" w:rsidRPr="00F40AD1" w:rsidRDefault="00977846" w:rsidP="0097784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27% ÁFA (HUF)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16.889.864</w:t>
      </w:r>
    </w:p>
    <w:p w14:paraId="430A0B2C" w14:textId="1EEC2E81" w:rsidR="00143F81" w:rsidRPr="00F40AD1" w:rsidRDefault="00977846" w:rsidP="0097784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bruttó (HUF) 79.444.914</w:t>
      </w:r>
    </w:p>
    <w:p w14:paraId="4F603BD3" w14:textId="77777777" w:rsidR="00977846" w:rsidRPr="00977846" w:rsidRDefault="00977846" w:rsidP="0097784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977846">
        <w:rPr>
          <w:rFonts w:asciiTheme="majorHAnsi" w:eastAsia="Calibri" w:hAnsiTheme="majorHAnsi" w:cstheme="majorHAnsi"/>
          <w:sz w:val="24"/>
          <w:szCs w:val="24"/>
        </w:rPr>
        <w:t>Ajánlatkérő a fedezet mértékét 73 117 205 Forint Európai Uniós forrásból fedezi. Amennyiben a nyertes ajánlat meghaladja a rendelkezésre álló fedezet mértékét, akkor az ajánlattevő saját költségvetésből fedezi a különbözetet.</w:t>
      </w:r>
    </w:p>
    <w:p w14:paraId="0772537C" w14:textId="77777777" w:rsidR="00D17017" w:rsidRPr="00F40AD1" w:rsidRDefault="00D17017" w:rsidP="00D17017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2B84F804" w14:textId="47F95DFD" w:rsidR="00D17017" w:rsidRPr="00D17017" w:rsidRDefault="00D17017" w:rsidP="00D17017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b) </w:t>
      </w:r>
      <w:r w:rsidRPr="00D17017">
        <w:rPr>
          <w:rFonts w:asciiTheme="majorHAnsi" w:eastAsia="Calibri" w:hAnsiTheme="majorHAnsi" w:cstheme="majorHAnsi"/>
          <w:sz w:val="24"/>
          <w:szCs w:val="24"/>
        </w:rPr>
        <w:t>Baji, Sólyom, Szarvas, Kánya utak útfelújítása</w:t>
      </w:r>
    </w:p>
    <w:p w14:paraId="5C8B8958" w14:textId="62187416" w:rsidR="00D17017" w:rsidRPr="00F40AD1" w:rsidRDefault="00D17017" w:rsidP="00D1701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F40AD1">
        <w:rPr>
          <w:rFonts w:asciiTheme="majorHAnsi" w:eastAsia="Calibri" w:hAnsiTheme="majorHAnsi" w:cstheme="majorHAnsi"/>
          <w:sz w:val="24"/>
          <w:szCs w:val="24"/>
        </w:rPr>
        <w:t xml:space="preserve">Összesen: </w:t>
      </w:r>
      <w:r w:rsidRPr="00F40AD1">
        <w:rPr>
          <w:rFonts w:asciiTheme="majorHAnsi" w:eastAsia="Calibri" w:hAnsiTheme="majorHAnsi" w:cstheme="majorHAnsi"/>
          <w:sz w:val="24"/>
          <w:szCs w:val="24"/>
        </w:rPr>
        <w:t>nettó (HUF)</w:t>
      </w:r>
      <w:r w:rsidRPr="00F40AD1">
        <w:rPr>
          <w:rFonts w:asciiTheme="majorHAnsi" w:eastAsia="Calibri" w:hAnsiTheme="majorHAnsi" w:cstheme="majorHAnsi"/>
          <w:sz w:val="24"/>
          <w:szCs w:val="24"/>
        </w:rPr>
        <w:tab/>
        <w:t>24.755.875</w:t>
      </w:r>
    </w:p>
    <w:p w14:paraId="7020DC71" w14:textId="751459E6" w:rsidR="00D17017" w:rsidRPr="00F40AD1" w:rsidRDefault="00D17017" w:rsidP="00D1701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F40AD1">
        <w:rPr>
          <w:rFonts w:asciiTheme="majorHAnsi" w:eastAsia="Calibri" w:hAnsiTheme="majorHAnsi" w:cstheme="majorHAnsi"/>
          <w:sz w:val="24"/>
          <w:szCs w:val="24"/>
        </w:rPr>
        <w:t>27% ÁFA (HUF)</w:t>
      </w:r>
      <w:r w:rsidRPr="00F40AD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Pr="00F40AD1">
        <w:rPr>
          <w:rFonts w:asciiTheme="majorHAnsi" w:eastAsia="Calibri" w:hAnsiTheme="majorHAnsi" w:cstheme="majorHAnsi"/>
          <w:sz w:val="24"/>
          <w:szCs w:val="24"/>
        </w:rPr>
        <w:t>6.684.086</w:t>
      </w:r>
    </w:p>
    <w:p w14:paraId="144448D8" w14:textId="4497979D" w:rsidR="00D17017" w:rsidRPr="00F40AD1" w:rsidRDefault="00D17017" w:rsidP="00D1701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F40AD1">
        <w:rPr>
          <w:rFonts w:asciiTheme="majorHAnsi" w:eastAsia="Calibri" w:hAnsiTheme="majorHAnsi" w:cstheme="majorHAnsi"/>
          <w:sz w:val="24"/>
          <w:szCs w:val="24"/>
        </w:rPr>
        <w:t>bruttó (HUF) 31.439.961</w:t>
      </w:r>
    </w:p>
    <w:p w14:paraId="0432470A" w14:textId="6205D188" w:rsidR="00D17017" w:rsidRPr="00D17017" w:rsidRDefault="00D17017" w:rsidP="00D1701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D17017">
        <w:rPr>
          <w:rFonts w:asciiTheme="majorHAnsi" w:eastAsia="Calibri" w:hAnsiTheme="majorHAnsi" w:cstheme="majorHAnsi"/>
          <w:sz w:val="24"/>
          <w:szCs w:val="24"/>
        </w:rPr>
        <w:t>Ajánlatkérő a fedezet mértékét 20 000 000 Forint hazai forrásból fedezi. Amennyiben a nyertes ajánlat meghaladja a rendelkezésre álló fedezet mértékét, akkor az ajánlattevő saját költségvetésből fedezi a különbözetet.</w:t>
      </w:r>
    </w:p>
    <w:p w14:paraId="0D992BA2" w14:textId="77777777" w:rsidR="00D17017" w:rsidRPr="00F40AD1" w:rsidRDefault="00D17017" w:rsidP="0097784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79C57095" w14:textId="06A040AC" w:rsidR="00D17017" w:rsidRPr="00F40AD1" w:rsidRDefault="00D17017" w:rsidP="00D17017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c)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Árpád út járdafelújítás</w:t>
      </w:r>
    </w:p>
    <w:p w14:paraId="267CF93E" w14:textId="18C2F234" w:rsidR="00D17017" w:rsidRPr="00F40AD1" w:rsidRDefault="00D17017" w:rsidP="00D17017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Összesen: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nettó (HUF)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7.480.965</w:t>
      </w:r>
    </w:p>
    <w:p w14:paraId="237295C5" w14:textId="68D2461E" w:rsidR="00D17017" w:rsidRPr="00F40AD1" w:rsidRDefault="00D17017" w:rsidP="00D17017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27% ÁFA (HUF)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2.019.861</w:t>
      </w:r>
    </w:p>
    <w:p w14:paraId="5637C524" w14:textId="4CDDC9C5" w:rsidR="00D17017" w:rsidRPr="00F40AD1" w:rsidRDefault="00D17017" w:rsidP="00D17017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bruttó (HUF</w:t>
      </w:r>
      <w:proofErr w:type="gramStart"/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)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9.500.862</w:t>
      </w:r>
      <w:proofErr w:type="gramEnd"/>
    </w:p>
    <w:p w14:paraId="65C0C408" w14:textId="3492D8C2" w:rsidR="00977846" w:rsidRPr="00F40AD1" w:rsidRDefault="00D17017" w:rsidP="00D17017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Ajánlatkérő a fedezet mértékét 9 500 862 Forint hazai forrásból fedezi. Amennyiben a nyertes ajánlat meghaladja a rendelkezésre álló fedezet mértékét, akkor az ajánlattevő saját költségvetésből fedezi a különbözetet.</w:t>
      </w:r>
    </w:p>
    <w:p w14:paraId="7DA53602" w14:textId="77777777" w:rsidR="00D17017" w:rsidRPr="00F40AD1" w:rsidRDefault="00D17017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02EA12B6" w14:textId="69958901" w:rsidR="00E537DB" w:rsidRPr="00F40AD1" w:rsidRDefault="00E537DB" w:rsidP="00E537DB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(</w:t>
      </w:r>
      <w:r w:rsidR="00D17017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3</w:t>
      </w: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) Az eljáráshoz kapcsolódóan jóváhagyja a határozat </w:t>
      </w:r>
    </w:p>
    <w:p w14:paraId="6620AB16" w14:textId="77777777" w:rsidR="00D17017" w:rsidRPr="00F40AD1" w:rsidRDefault="00E537DB" w:rsidP="00E537DB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a) 1. melléklete szerinti ajánlattételi felhívást és kapcsolódó közbeszerzési dokumentumokat; </w:t>
      </w:r>
    </w:p>
    <w:p w14:paraId="68DC86AA" w14:textId="28B5EBB8" w:rsidR="00E537DB" w:rsidRPr="00F40AD1" w:rsidRDefault="00E537DB" w:rsidP="00E537DB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b) 2. melléklete szerinti eseti közbeszerzési szabályzatot, </w:t>
      </w:r>
    </w:p>
    <w:p w14:paraId="6F270A97" w14:textId="77777777" w:rsidR="00E537DB" w:rsidRPr="00F40AD1" w:rsidRDefault="00E537DB" w:rsidP="00E537DB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c) valamint a műszaki kivitelezési dokumentációt. </w:t>
      </w:r>
    </w:p>
    <w:p w14:paraId="3CDFBDD7" w14:textId="77777777" w:rsidR="00D17017" w:rsidRPr="00F40AD1" w:rsidRDefault="00D17017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1DCA4EE" w14:textId="25200C0F" w:rsidR="00FE5396" w:rsidRPr="00F40AD1" w:rsidRDefault="00D17017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4</w:t>
      </w:r>
      <w:r w:rsidR="00FE5396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.) Felkéri a polgármestert a közbeszerzési eljárás lefolytatásához szükséges teendők végrehajtására.</w:t>
      </w:r>
    </w:p>
    <w:p w14:paraId="78B0026B" w14:textId="77777777" w:rsidR="00FE5396" w:rsidRPr="00F40AD1" w:rsidRDefault="00FE5396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1359B969" w14:textId="77777777" w:rsidR="00FE5396" w:rsidRPr="00F40AD1" w:rsidRDefault="00FE5396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Felelős: Nagy Csaba polgármester</w:t>
      </w:r>
    </w:p>
    <w:p w14:paraId="742AB267" w14:textId="017DE991" w:rsidR="00FE5396" w:rsidRPr="00F40AD1" w:rsidRDefault="00FE5396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Határidő: 2022</w:t>
      </w:r>
      <w:r w:rsidR="00D17017" w:rsidRPr="00F40AD1">
        <w:rPr>
          <w:rFonts w:asciiTheme="majorHAnsi" w:eastAsia="Times New Roman" w:hAnsiTheme="majorHAnsi" w:cstheme="majorHAnsi"/>
          <w:sz w:val="24"/>
          <w:szCs w:val="24"/>
          <w:lang w:eastAsia="hu-HU"/>
        </w:rPr>
        <w:t>. augusztus 15.</w:t>
      </w:r>
    </w:p>
    <w:p w14:paraId="6C565B97" w14:textId="77777777" w:rsidR="0031599D" w:rsidRPr="00F40AD1" w:rsidRDefault="0031599D" w:rsidP="00FE5396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729612A6" w14:textId="77777777" w:rsidR="0031599D" w:rsidRPr="00F40AD1" w:rsidRDefault="0031599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B3000B5" w14:textId="4804935C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B97F625" w14:textId="77777777" w:rsidR="00F9276A" w:rsidRPr="00F40AD1" w:rsidRDefault="00F9276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77777777" w:rsidR="00835AA9" w:rsidRPr="00F40AD1" w:rsidRDefault="00835AA9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1B4A77D" w14:textId="77777777" w:rsid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5A8A1F94" w:rsidR="00D75DDF" w:rsidRP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 xml:space="preserve">agy Csaba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</w:p>
    <w:p w14:paraId="1BB57252" w14:textId="0109878E" w:rsidR="00D75DDF" w:rsidRPr="00F40AD1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F40AD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1AEF68B1" w14:textId="77777777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FEE9466" w14:textId="77777777" w:rsidR="00833BEC" w:rsidRPr="00F40AD1" w:rsidRDefault="00833BEC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D900AEA" w14:textId="37598275" w:rsidR="003212B6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9FFB130" w14:textId="77777777" w:rsidR="00C22A39" w:rsidRPr="00F40AD1" w:rsidRDefault="00C22A39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13D53C7" w14:textId="77777777" w:rsidR="00B0297A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>Dr. Lázár Gabriella jegyző</w:t>
      </w:r>
    </w:p>
    <w:p w14:paraId="6306A9D0" w14:textId="77777777" w:rsidR="00466631" w:rsidRPr="00F40AD1" w:rsidRDefault="00466631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D598829" w14:textId="77777777" w:rsidR="00D17017" w:rsidRPr="00F40AD1" w:rsidRDefault="00D17017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0BB5B83" w14:textId="77777777" w:rsidR="00F40AD1" w:rsidRPr="00F40AD1" w:rsidRDefault="00F40AD1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F40AD1" w:rsidRPr="00F40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3048449">
    <w:abstractNumId w:val="5"/>
  </w:num>
  <w:num w:numId="2" w16cid:durableId="173424280">
    <w:abstractNumId w:val="3"/>
  </w:num>
  <w:num w:numId="3" w16cid:durableId="1209228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5418501">
    <w:abstractNumId w:val="1"/>
  </w:num>
  <w:num w:numId="5" w16cid:durableId="680284126">
    <w:abstractNumId w:val="9"/>
  </w:num>
  <w:num w:numId="6" w16cid:durableId="2604503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252237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96745524">
    <w:abstractNumId w:val="8"/>
  </w:num>
  <w:num w:numId="9" w16cid:durableId="795637973">
    <w:abstractNumId w:val="7"/>
  </w:num>
  <w:num w:numId="10" w16cid:durableId="147870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813CBB"/>
    <w:rsid w:val="00830E9B"/>
    <w:rsid w:val="00833BEC"/>
    <w:rsid w:val="00835AA9"/>
    <w:rsid w:val="00836D5A"/>
    <w:rsid w:val="008C128E"/>
    <w:rsid w:val="008D1B9D"/>
    <w:rsid w:val="008E6560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276A"/>
    <w:rsid w:val="00FC11BC"/>
    <w:rsid w:val="00FC36AD"/>
    <w:rsid w:val="00F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2021-10-18T08:16:00Z</cp:lastPrinted>
  <dcterms:created xsi:type="dcterms:W3CDTF">2022-07-19T11:45:00Z</dcterms:created>
  <dcterms:modified xsi:type="dcterms:W3CDTF">2022-07-19T12:01:00Z</dcterms:modified>
</cp:coreProperties>
</file>