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A95C31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30D084FB" w14:textId="77777777" w:rsidR="00C22A39" w:rsidRPr="00A95C31" w:rsidRDefault="00C22A39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E729212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C4CF6F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A8A4B8D" w14:textId="5C5A6440" w:rsidR="00071A23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A95C3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6814D2B" w14:textId="77777777" w:rsidR="00C0370B" w:rsidRPr="00A95C31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033C6D8F" w14:textId="02DF020A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Pr="00A95C3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 xml:space="preserve">február </w:t>
      </w:r>
      <w:r w:rsidR="00C0370B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>4</w:t>
      </w:r>
      <w:r w:rsidR="00830E9B" w:rsidRPr="00A95C31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A95C31">
        <w:rPr>
          <w:rFonts w:asciiTheme="majorHAnsi" w:hAnsiTheme="majorHAnsi" w:cstheme="majorHAnsi"/>
          <w:b/>
          <w:sz w:val="24"/>
          <w:szCs w:val="24"/>
        </w:rPr>
        <w:t>é</w:t>
      </w:r>
      <w:r w:rsidRPr="00A95C31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C0370B" w:rsidRPr="00A95C31">
        <w:rPr>
          <w:rFonts w:asciiTheme="majorHAnsi" w:hAnsiTheme="majorHAnsi" w:cstheme="majorHAnsi"/>
          <w:b/>
          <w:sz w:val="24"/>
          <w:szCs w:val="24"/>
        </w:rPr>
        <w:t xml:space="preserve">rendkívüli </w:t>
      </w:r>
      <w:r w:rsidRPr="00A95C3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043C19E" w14:textId="77777777" w:rsidR="00BE0772" w:rsidRPr="00A95C31" w:rsidRDefault="00BE0772" w:rsidP="008D1B9D">
      <w:pPr>
        <w:tabs>
          <w:tab w:val="left" w:pos="426"/>
        </w:tabs>
        <w:rPr>
          <w:rFonts w:asciiTheme="majorHAnsi" w:hAnsiTheme="majorHAnsi" w:cstheme="majorHAnsi"/>
          <w:sz w:val="24"/>
          <w:szCs w:val="24"/>
        </w:rPr>
      </w:pPr>
    </w:p>
    <w:p w14:paraId="0267ACDC" w14:textId="49257024" w:rsidR="00E7617D" w:rsidRPr="00A95C31" w:rsidRDefault="009972C0" w:rsidP="00C0370B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26</w:t>
      </w:r>
      <w:r w:rsidR="00E7617D" w:rsidRPr="00A95C31">
        <w:rPr>
          <w:rFonts w:asciiTheme="majorHAnsi" w:hAnsiTheme="majorHAnsi" w:cstheme="majorHAnsi"/>
          <w:b/>
          <w:sz w:val="24"/>
          <w:szCs w:val="24"/>
          <w:u w:val="single"/>
        </w:rPr>
        <w:t>/20</w:t>
      </w:r>
      <w:r w:rsidR="000E39E5" w:rsidRPr="00A95C31">
        <w:rPr>
          <w:rFonts w:asciiTheme="majorHAnsi" w:hAnsiTheme="majorHAnsi" w:cstheme="majorHAnsi"/>
          <w:b/>
          <w:sz w:val="24"/>
          <w:szCs w:val="24"/>
          <w:u w:val="single"/>
        </w:rPr>
        <w:t>2</w:t>
      </w:r>
      <w:r w:rsidR="00A95C31" w:rsidRPr="00A95C31">
        <w:rPr>
          <w:rFonts w:asciiTheme="majorHAnsi" w:hAnsiTheme="majorHAnsi" w:cstheme="majorHAnsi"/>
          <w:b/>
          <w:sz w:val="24"/>
          <w:szCs w:val="24"/>
          <w:u w:val="single"/>
        </w:rPr>
        <w:t>2</w:t>
      </w:r>
      <w:r w:rsidR="00E7617D" w:rsidRPr="00A95C31">
        <w:rPr>
          <w:rFonts w:asciiTheme="majorHAnsi" w:hAnsiTheme="majorHAnsi" w:cstheme="majorHAnsi"/>
          <w:b/>
          <w:sz w:val="24"/>
          <w:szCs w:val="24"/>
          <w:u w:val="single"/>
        </w:rPr>
        <w:t>.</w:t>
      </w:r>
      <w:r w:rsidR="00A95C31" w:rsidRPr="00A95C31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="00E7617D" w:rsidRPr="00A95C31">
        <w:rPr>
          <w:rFonts w:asciiTheme="majorHAnsi" w:hAnsiTheme="majorHAnsi" w:cstheme="majorHAnsi"/>
          <w:b/>
          <w:sz w:val="24"/>
          <w:szCs w:val="24"/>
          <w:u w:val="single"/>
        </w:rPr>
        <w:t>(I</w:t>
      </w:r>
      <w:r w:rsidR="00A95C31" w:rsidRPr="00A95C31">
        <w:rPr>
          <w:rFonts w:asciiTheme="majorHAnsi" w:hAnsiTheme="majorHAnsi" w:cstheme="majorHAnsi"/>
          <w:b/>
          <w:sz w:val="24"/>
          <w:szCs w:val="24"/>
          <w:u w:val="single"/>
        </w:rPr>
        <w:t>I</w:t>
      </w:r>
      <w:r w:rsidR="00E7617D" w:rsidRPr="00A95C31">
        <w:rPr>
          <w:rFonts w:asciiTheme="majorHAnsi" w:hAnsiTheme="majorHAnsi" w:cstheme="majorHAnsi"/>
          <w:b/>
          <w:sz w:val="24"/>
          <w:szCs w:val="24"/>
          <w:u w:val="single"/>
        </w:rPr>
        <w:t>.</w:t>
      </w:r>
      <w:r w:rsidR="00C0370B" w:rsidRPr="00A95C31">
        <w:rPr>
          <w:rFonts w:asciiTheme="majorHAnsi" w:hAnsiTheme="majorHAnsi" w:cstheme="majorHAnsi"/>
          <w:b/>
          <w:sz w:val="24"/>
          <w:szCs w:val="24"/>
          <w:u w:val="single"/>
        </w:rPr>
        <w:t>2</w:t>
      </w:r>
      <w:r w:rsidR="00A95C31" w:rsidRPr="00A95C31">
        <w:rPr>
          <w:rFonts w:asciiTheme="majorHAnsi" w:hAnsiTheme="majorHAnsi" w:cstheme="majorHAnsi"/>
          <w:b/>
          <w:sz w:val="24"/>
          <w:szCs w:val="24"/>
          <w:u w:val="single"/>
        </w:rPr>
        <w:t>4</w:t>
      </w:r>
      <w:r w:rsidR="00E7617D" w:rsidRPr="00A95C31">
        <w:rPr>
          <w:rFonts w:asciiTheme="majorHAnsi" w:hAnsiTheme="majorHAnsi" w:cstheme="majorHAnsi"/>
          <w:b/>
          <w:sz w:val="24"/>
          <w:szCs w:val="24"/>
          <w:u w:val="single"/>
        </w:rPr>
        <w:t>.) határozat</w:t>
      </w:r>
    </w:p>
    <w:p w14:paraId="5E5F31F6" w14:textId="77777777" w:rsidR="00C0370B" w:rsidRPr="00A95C31" w:rsidRDefault="00C0370B" w:rsidP="00C0370B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A5D557B" w14:textId="7839EDF3" w:rsidR="00C0370B" w:rsidRPr="003551E2" w:rsidRDefault="00C0370B" w:rsidP="003551E2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Vértesszőlős Község Önkormányzatának Képviselő-testülete </w:t>
      </w:r>
      <w:r w:rsidR="003551E2">
        <w:rPr>
          <w:rFonts w:asciiTheme="majorHAnsi" w:hAnsiTheme="majorHAnsi" w:cstheme="majorHAnsi"/>
          <w:sz w:val="24"/>
          <w:szCs w:val="24"/>
        </w:rPr>
        <w:t>h</w:t>
      </w:r>
      <w:r w:rsidRPr="003551E2">
        <w:rPr>
          <w:rFonts w:asciiTheme="majorHAnsi" w:hAnsiTheme="majorHAnsi" w:cstheme="majorHAnsi"/>
          <w:sz w:val="24"/>
          <w:szCs w:val="24"/>
        </w:rPr>
        <w:t xml:space="preserve">ozzájárul ahhoz, hogy a kizárólagos tulajdonát képező vértesszőlősi </w:t>
      </w:r>
      <w:r w:rsidR="00D93228">
        <w:rPr>
          <w:rFonts w:asciiTheme="majorHAnsi" w:hAnsiTheme="majorHAnsi" w:cstheme="majorHAnsi"/>
          <w:sz w:val="24"/>
          <w:szCs w:val="24"/>
        </w:rPr>
        <w:t>03/2</w:t>
      </w:r>
      <w:r w:rsidRPr="003551E2">
        <w:rPr>
          <w:rFonts w:asciiTheme="majorHAnsi" w:hAnsiTheme="majorHAnsi" w:cstheme="majorHAnsi"/>
          <w:sz w:val="24"/>
          <w:szCs w:val="24"/>
        </w:rPr>
        <w:t xml:space="preserve"> hrsz-ú, természetben Vértesszőlős, </w:t>
      </w:r>
      <w:r w:rsidR="00D93228">
        <w:rPr>
          <w:rFonts w:asciiTheme="majorHAnsi" w:hAnsiTheme="majorHAnsi" w:cstheme="majorHAnsi"/>
          <w:sz w:val="24"/>
          <w:szCs w:val="24"/>
        </w:rPr>
        <w:t xml:space="preserve">József Attila u. 41. </w:t>
      </w:r>
      <w:r w:rsidRPr="003551E2">
        <w:rPr>
          <w:rFonts w:asciiTheme="majorHAnsi" w:hAnsiTheme="majorHAnsi" w:cstheme="majorHAnsi"/>
          <w:sz w:val="24"/>
          <w:szCs w:val="24"/>
        </w:rPr>
        <w:t xml:space="preserve">szám alatti ingatlanon a Vértesszőlősi Sportegyesület (2837 Vértesszőlős, Sportcentrum) a látvány-csapatsport támogatása keretében igénybe vett támogatás felhasználásával </w:t>
      </w:r>
      <w:r w:rsidR="00D93228">
        <w:rPr>
          <w:rFonts w:asciiTheme="majorHAnsi" w:hAnsiTheme="majorHAnsi" w:cstheme="majorHAnsi"/>
          <w:sz w:val="24"/>
          <w:szCs w:val="24"/>
        </w:rPr>
        <w:t xml:space="preserve">a Sporttelep centerpálya villanyvilágítását kiépítse. </w:t>
      </w:r>
    </w:p>
    <w:p w14:paraId="4A4CB0AD" w14:textId="77777777" w:rsidR="003551E2" w:rsidRDefault="003551E2" w:rsidP="00C0370B">
      <w:pPr>
        <w:autoSpaceDE w:val="0"/>
        <w:autoSpaceDN w:val="0"/>
        <w:adjustRightInd w:val="0"/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7E206B99" w14:textId="77777777" w:rsidR="003551E2" w:rsidRDefault="003551E2" w:rsidP="00C0370B">
      <w:pPr>
        <w:autoSpaceDE w:val="0"/>
        <w:autoSpaceDN w:val="0"/>
        <w:adjustRightInd w:val="0"/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014FDF7A" w14:textId="77777777" w:rsidR="00D75DDF" w:rsidRPr="00A95C3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703CF6DA" w14:textId="77777777" w:rsidR="00F9276A" w:rsidRPr="00A95C31" w:rsidRDefault="00F9276A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DD6F77D" w14:textId="77777777" w:rsidR="00835AA9" w:rsidRPr="00A95C31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A95C3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</w:p>
    <w:p w14:paraId="64B30C40" w14:textId="65622614" w:rsidR="00D75DDF" w:rsidRPr="00A95C31" w:rsidRDefault="00D75DDF" w:rsidP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95C3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3E9CD3D" w14:textId="77777777" w:rsidR="00D75DDF" w:rsidRPr="00A95C31" w:rsidRDefault="00D75DDF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2BF134" w14:textId="77777777" w:rsidR="003551E2" w:rsidRDefault="003551E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86E0717" w14:textId="77777777" w:rsidR="003551E2" w:rsidRDefault="003551E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D43D16F" w14:textId="77777777" w:rsidR="003551E2" w:rsidRDefault="003551E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B737CC4" w14:textId="4012D360" w:rsidR="003212B6" w:rsidRPr="00A95C3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188662B7" w14:textId="77777777" w:rsidR="00C0370B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77777777" w:rsidR="003551E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7685D587" w14:textId="1DC654B6" w:rsidR="00B0297A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>jegyző</w:t>
      </w:r>
    </w:p>
    <w:p w14:paraId="0DD5FE8F" w14:textId="77777777" w:rsidR="00A95C31" w:rsidRPr="00A95C31" w:rsidRDefault="00A95C31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sectPr w:rsidR="00A95C31" w:rsidRPr="00A9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51E2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E05A7"/>
    <w:rsid w:val="0070517D"/>
    <w:rsid w:val="00787F61"/>
    <w:rsid w:val="007A2135"/>
    <w:rsid w:val="007E79DE"/>
    <w:rsid w:val="00813CBB"/>
    <w:rsid w:val="00830E9B"/>
    <w:rsid w:val="00835AA9"/>
    <w:rsid w:val="008C128E"/>
    <w:rsid w:val="008D1B9D"/>
    <w:rsid w:val="008E6560"/>
    <w:rsid w:val="009972C0"/>
    <w:rsid w:val="00A70823"/>
    <w:rsid w:val="00A95C31"/>
    <w:rsid w:val="00AC25FA"/>
    <w:rsid w:val="00AE1C76"/>
    <w:rsid w:val="00B0297A"/>
    <w:rsid w:val="00B07CA5"/>
    <w:rsid w:val="00B1078D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4</cp:revision>
  <cp:lastPrinted>2020-01-20T10:59:00Z</cp:lastPrinted>
  <dcterms:created xsi:type="dcterms:W3CDTF">2022-02-24T14:04:00Z</dcterms:created>
  <dcterms:modified xsi:type="dcterms:W3CDTF">2022-02-24T16:16:00Z</dcterms:modified>
</cp:coreProperties>
</file>