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35762CBA" w14:textId="77777777" w:rsidR="00B60158" w:rsidRPr="007F4D9E" w:rsidRDefault="00B60158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22ED773F" w14:textId="77777777" w:rsidR="007F4D9E" w:rsidRP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7217534F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. november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9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1FAFAF95" w14:textId="77777777" w:rsidR="00C86653" w:rsidRPr="007F4D9E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0EA239F" w14:textId="77777777" w:rsid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A43C8CE" w14:textId="77777777" w:rsidR="00CC50A4" w:rsidRPr="00CC50A4" w:rsidRDefault="00CC50A4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97ECF38" w14:textId="77777777" w:rsidR="00252B14" w:rsidRPr="00252B14" w:rsidRDefault="00252B14" w:rsidP="00252B14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252B14">
        <w:rPr>
          <w:rFonts w:asciiTheme="minorHAnsi" w:hAnsiTheme="minorHAnsi" w:cstheme="minorHAnsi"/>
          <w:b/>
          <w:bCs/>
          <w:sz w:val="24"/>
          <w:szCs w:val="24"/>
          <w:u w:val="single"/>
        </w:rPr>
        <w:t>123/2023. (XI.9.) számú határozat</w:t>
      </w:r>
    </w:p>
    <w:p w14:paraId="30E057EF" w14:textId="77777777" w:rsidR="00252B14" w:rsidRPr="00252B14" w:rsidRDefault="00252B14" w:rsidP="00252B14">
      <w:pPr>
        <w:jc w:val="both"/>
        <w:rPr>
          <w:rFonts w:asciiTheme="minorHAnsi" w:hAnsiTheme="minorHAnsi" w:cstheme="minorHAnsi"/>
          <w:bCs/>
        </w:rPr>
      </w:pPr>
    </w:p>
    <w:p w14:paraId="299A3555" w14:textId="77777777" w:rsidR="00252B14" w:rsidRPr="00252B14" w:rsidRDefault="00252B14" w:rsidP="00252B14">
      <w:pPr>
        <w:jc w:val="both"/>
        <w:rPr>
          <w:rFonts w:asciiTheme="minorHAnsi" w:hAnsiTheme="minorHAnsi" w:cstheme="minorHAnsi"/>
          <w:bCs/>
        </w:rPr>
      </w:pPr>
      <w:r w:rsidRPr="00252B14">
        <w:rPr>
          <w:rFonts w:asciiTheme="minorHAnsi" w:hAnsiTheme="minorHAnsi" w:cstheme="minorHAnsi"/>
          <w:bCs/>
        </w:rPr>
        <w:t>Vértesszőlős Község Önkormányzatának Képviselő-testülete</w:t>
      </w:r>
    </w:p>
    <w:p w14:paraId="1BFCB8A0" w14:textId="77777777" w:rsidR="00252B14" w:rsidRPr="00252B14" w:rsidRDefault="00252B14" w:rsidP="00252B14">
      <w:pPr>
        <w:jc w:val="both"/>
        <w:rPr>
          <w:rFonts w:asciiTheme="minorHAnsi" w:hAnsiTheme="minorHAnsi" w:cstheme="minorHAnsi"/>
          <w:bCs/>
        </w:rPr>
      </w:pPr>
      <w:r w:rsidRPr="00252B14">
        <w:rPr>
          <w:rFonts w:asciiTheme="minorHAnsi" w:hAnsiTheme="minorHAnsi" w:cstheme="minorHAnsi"/>
          <w:bCs/>
        </w:rPr>
        <w:t xml:space="preserve"> </w:t>
      </w:r>
    </w:p>
    <w:p w14:paraId="49439530" w14:textId="77777777" w:rsidR="00252B14" w:rsidRPr="00252B14" w:rsidRDefault="00252B14" w:rsidP="00252B14">
      <w:pPr>
        <w:jc w:val="both"/>
        <w:rPr>
          <w:rFonts w:asciiTheme="minorHAnsi" w:hAnsiTheme="minorHAnsi" w:cstheme="minorHAnsi"/>
          <w:bCs/>
        </w:rPr>
      </w:pPr>
      <w:r w:rsidRPr="00252B14">
        <w:rPr>
          <w:rFonts w:asciiTheme="minorHAnsi" w:hAnsiTheme="minorHAnsi" w:cstheme="minorHAnsi"/>
          <w:bCs/>
        </w:rPr>
        <w:t xml:space="preserve">1.) Az Önkormányzat tulajdonában lévő köztemető fenntartására és üzemeltetésére 2024. január 1. és 2028. december 31. időtartamra megállapodást köt a Támasz Szervező és Temetkezési Szolgáltató Kft-vel (2800 Tatabánya, </w:t>
      </w:r>
      <w:proofErr w:type="spellStart"/>
      <w:r w:rsidRPr="00252B14">
        <w:rPr>
          <w:rFonts w:asciiTheme="minorHAnsi" w:hAnsiTheme="minorHAnsi" w:cstheme="minorHAnsi"/>
          <w:bCs/>
        </w:rPr>
        <w:t>Bánhidai</w:t>
      </w:r>
      <w:proofErr w:type="spellEnd"/>
      <w:r w:rsidRPr="00252B14">
        <w:rPr>
          <w:rFonts w:asciiTheme="minorHAnsi" w:hAnsiTheme="minorHAnsi" w:cstheme="minorHAnsi"/>
          <w:bCs/>
        </w:rPr>
        <w:t xml:space="preserve"> </w:t>
      </w:r>
      <w:proofErr w:type="spellStart"/>
      <w:r w:rsidRPr="00252B14">
        <w:rPr>
          <w:rFonts w:asciiTheme="minorHAnsi" w:hAnsiTheme="minorHAnsi" w:cstheme="minorHAnsi"/>
          <w:bCs/>
        </w:rPr>
        <w:t>ltp</w:t>
      </w:r>
      <w:proofErr w:type="spellEnd"/>
      <w:r w:rsidRPr="00252B14">
        <w:rPr>
          <w:rFonts w:asciiTheme="minorHAnsi" w:hAnsiTheme="minorHAnsi" w:cstheme="minorHAnsi"/>
          <w:bCs/>
        </w:rPr>
        <w:t>. 8273/A/4.), a határozat mellékletét képező szerződés-tervezet szerint.</w:t>
      </w:r>
    </w:p>
    <w:p w14:paraId="40BF1BB8" w14:textId="77777777" w:rsidR="00252B14" w:rsidRPr="00252B14" w:rsidRDefault="00252B14" w:rsidP="00252B14">
      <w:pPr>
        <w:jc w:val="both"/>
        <w:rPr>
          <w:rFonts w:asciiTheme="minorHAnsi" w:hAnsiTheme="minorHAnsi" w:cstheme="minorHAnsi"/>
          <w:bCs/>
        </w:rPr>
      </w:pPr>
      <w:r w:rsidRPr="00252B14">
        <w:rPr>
          <w:rFonts w:asciiTheme="minorHAnsi" w:hAnsiTheme="minorHAnsi" w:cstheme="minorHAnsi"/>
          <w:bCs/>
        </w:rPr>
        <w:t>2.) Felhatalmazza a polgármestert, hogy a 2.) pontban meghatározott szerződést az Önkormányzat nevében megkösse.</w:t>
      </w:r>
    </w:p>
    <w:p w14:paraId="7E972E0B" w14:textId="77777777" w:rsidR="00252B14" w:rsidRPr="00252B14" w:rsidRDefault="00252B14" w:rsidP="00252B14">
      <w:pPr>
        <w:jc w:val="both"/>
        <w:rPr>
          <w:rFonts w:asciiTheme="minorHAnsi" w:hAnsiTheme="minorHAnsi" w:cstheme="minorHAnsi"/>
          <w:bCs/>
        </w:rPr>
      </w:pPr>
    </w:p>
    <w:p w14:paraId="08CE51C9" w14:textId="77777777" w:rsidR="00252B14" w:rsidRPr="00252B14" w:rsidRDefault="00252B14" w:rsidP="00252B14">
      <w:pPr>
        <w:jc w:val="both"/>
        <w:rPr>
          <w:rFonts w:asciiTheme="minorHAnsi" w:hAnsiTheme="minorHAnsi" w:cstheme="minorHAnsi"/>
          <w:bCs/>
        </w:rPr>
      </w:pPr>
      <w:r w:rsidRPr="00252B14">
        <w:rPr>
          <w:rFonts w:asciiTheme="minorHAnsi" w:hAnsiTheme="minorHAnsi" w:cstheme="minorHAnsi"/>
          <w:bCs/>
        </w:rPr>
        <w:t>Felelős: Nagy Csaba polgármester</w:t>
      </w:r>
    </w:p>
    <w:p w14:paraId="6E24542C" w14:textId="77777777" w:rsidR="00252B14" w:rsidRPr="00252B14" w:rsidRDefault="00252B14" w:rsidP="00252B14">
      <w:pPr>
        <w:jc w:val="both"/>
        <w:rPr>
          <w:rFonts w:asciiTheme="minorHAnsi" w:hAnsiTheme="minorHAnsi" w:cstheme="minorHAnsi"/>
          <w:bCs/>
        </w:rPr>
      </w:pPr>
      <w:r w:rsidRPr="00252B14">
        <w:rPr>
          <w:rFonts w:asciiTheme="minorHAnsi" w:hAnsiTheme="minorHAnsi" w:cstheme="minorHAnsi"/>
          <w:bCs/>
        </w:rPr>
        <w:t>Határidő: azonnal</w:t>
      </w:r>
    </w:p>
    <w:p w14:paraId="1240BD4A" w14:textId="77777777" w:rsidR="00720AAB" w:rsidRPr="00252B14" w:rsidRDefault="00720AAB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E5A436B" w14:textId="77777777" w:rsidR="00CC50A4" w:rsidRPr="00C86653" w:rsidRDefault="00CC50A4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65F036E5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951319" w14:textId="77777777" w:rsidR="00B443CD" w:rsidRPr="00C86653" w:rsidRDefault="00B443CD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C86653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C86653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52B14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744EB"/>
    <w:rsid w:val="0088322F"/>
    <w:rsid w:val="00890678"/>
    <w:rsid w:val="008C622A"/>
    <w:rsid w:val="008F15BE"/>
    <w:rsid w:val="00932199"/>
    <w:rsid w:val="00962A65"/>
    <w:rsid w:val="009A7E84"/>
    <w:rsid w:val="00A532E6"/>
    <w:rsid w:val="00B443CD"/>
    <w:rsid w:val="00B60158"/>
    <w:rsid w:val="00B6073B"/>
    <w:rsid w:val="00B72DE0"/>
    <w:rsid w:val="00B966F9"/>
    <w:rsid w:val="00BA6F48"/>
    <w:rsid w:val="00C43DB9"/>
    <w:rsid w:val="00C86653"/>
    <w:rsid w:val="00CC50A4"/>
    <w:rsid w:val="00D011F3"/>
    <w:rsid w:val="00D60FAD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2023-12-13T14:32:00Z</cp:lastPrinted>
  <dcterms:created xsi:type="dcterms:W3CDTF">2023-12-13T14:33:00Z</dcterms:created>
  <dcterms:modified xsi:type="dcterms:W3CDTF">2023-12-13T14:33:00Z</dcterms:modified>
</cp:coreProperties>
</file>