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7217534F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. november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9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84383C" w:rsidRDefault="00CC50A4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735C424" w14:textId="77777777" w:rsidR="0084383C" w:rsidRPr="0084383C" w:rsidRDefault="0084383C" w:rsidP="0084383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4383C">
        <w:rPr>
          <w:rFonts w:asciiTheme="minorHAnsi" w:hAnsiTheme="minorHAnsi" w:cstheme="minorHAnsi"/>
          <w:b/>
          <w:bCs/>
          <w:sz w:val="24"/>
          <w:szCs w:val="24"/>
          <w:u w:val="single"/>
        </w:rPr>
        <w:t>124/2023. (XI.9.) számú határozat</w:t>
      </w:r>
    </w:p>
    <w:p w14:paraId="74B27B75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7E37244C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84383C">
        <w:rPr>
          <w:rFonts w:asciiTheme="minorHAnsi" w:hAnsiTheme="minorHAnsi" w:cstheme="minorHAnsi"/>
        </w:rPr>
        <w:t>Vértesszőlős Község Önkormányzatának Képviselő-testülete</w:t>
      </w:r>
    </w:p>
    <w:p w14:paraId="24786DEC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3B1DC962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84383C">
        <w:rPr>
          <w:rFonts w:asciiTheme="minorHAnsi" w:hAnsiTheme="minorHAnsi" w:cstheme="minorHAnsi"/>
        </w:rPr>
        <w:t xml:space="preserve">1.) A Vértesszőlősi Polgármesteri Hivatalban </w:t>
      </w:r>
    </w:p>
    <w:p w14:paraId="00C3757E" w14:textId="77777777" w:rsidR="0084383C" w:rsidRPr="0084383C" w:rsidRDefault="0084383C" w:rsidP="0084383C">
      <w:pPr>
        <w:pStyle w:val="NormlWeb"/>
        <w:spacing w:before="0" w:beforeAutospacing="0" w:after="0" w:afterAutospacing="0"/>
        <w:ind w:left="708"/>
        <w:jc w:val="both"/>
        <w:rPr>
          <w:rFonts w:asciiTheme="minorHAnsi" w:hAnsiTheme="minorHAnsi" w:cstheme="minorHAnsi"/>
        </w:rPr>
      </w:pPr>
      <w:bookmarkStart w:id="0" w:name="_Hlk151556145"/>
      <w:r w:rsidRPr="0084383C">
        <w:rPr>
          <w:rFonts w:asciiTheme="minorHAnsi" w:hAnsiTheme="minorHAnsi" w:cstheme="minorHAnsi"/>
        </w:rPr>
        <w:t>a) a 2023. évi XXVI. tv. 7. § (1) bekezdés a) pontja alapján 2023. december 27. – 2024. január 1. között (3 munkanap),</w:t>
      </w:r>
    </w:p>
    <w:p w14:paraId="657F21C9" w14:textId="77777777" w:rsidR="0084383C" w:rsidRPr="0084383C" w:rsidRDefault="0084383C" w:rsidP="0084383C">
      <w:pPr>
        <w:pStyle w:val="NormlWeb"/>
        <w:spacing w:before="0" w:beforeAutospacing="0" w:after="0" w:afterAutospacing="0"/>
        <w:ind w:left="708"/>
        <w:jc w:val="both"/>
        <w:rPr>
          <w:rFonts w:asciiTheme="minorHAnsi" w:hAnsiTheme="minorHAnsi" w:cstheme="minorHAnsi"/>
        </w:rPr>
      </w:pPr>
      <w:r w:rsidRPr="0084383C">
        <w:rPr>
          <w:rFonts w:asciiTheme="minorHAnsi" w:hAnsiTheme="minorHAnsi" w:cstheme="minorHAnsi"/>
        </w:rPr>
        <w:t>b) a 2011. évi CXCIX. tv. 232. § (3) bekezdése alapján 2024. január 2-5. között (4 munkanap) igazgatási szünetet rendel el.</w:t>
      </w:r>
    </w:p>
    <w:bookmarkEnd w:id="0"/>
    <w:p w14:paraId="59401301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0A2603C1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84383C">
        <w:rPr>
          <w:rFonts w:asciiTheme="minorHAnsi" w:hAnsiTheme="minorHAnsi" w:cstheme="minorHAnsi"/>
        </w:rPr>
        <w:t xml:space="preserve">2.) Felkéri a jegyzőt, hogy gondoskodjon az igazgatási szünet időpontjainak közzétételéről, valamint az azonnali ügyintézést igénylő haláleset anyakönyvezése esetében az igazgatási szünet ideje alatt is – telefonos ügyeleti rendszerben – biztosítsa az érintett ügyintézők rendelkezésre állását. </w:t>
      </w:r>
    </w:p>
    <w:p w14:paraId="6F6AB649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BE0110B" w14:textId="5AC23669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84383C">
        <w:rPr>
          <w:rFonts w:asciiTheme="minorHAnsi" w:hAnsiTheme="minorHAnsi" w:cstheme="minorHAnsi"/>
        </w:rPr>
        <w:t>Felelős:</w:t>
      </w:r>
      <w:r>
        <w:rPr>
          <w:rFonts w:asciiTheme="minorHAnsi" w:hAnsiTheme="minorHAnsi" w:cstheme="minorHAnsi"/>
        </w:rPr>
        <w:t xml:space="preserve"> </w:t>
      </w:r>
      <w:r w:rsidRPr="0084383C">
        <w:rPr>
          <w:rFonts w:asciiTheme="minorHAnsi" w:hAnsiTheme="minorHAnsi" w:cstheme="minorHAnsi"/>
        </w:rPr>
        <w:t>dr. Lázár Gabriella jegyző</w:t>
      </w:r>
    </w:p>
    <w:p w14:paraId="0DFABD06" w14:textId="77777777" w:rsidR="0084383C" w:rsidRPr="0084383C" w:rsidRDefault="0084383C" w:rsidP="0084383C">
      <w:pPr>
        <w:pStyle w:val="Norm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84383C">
        <w:rPr>
          <w:rFonts w:asciiTheme="minorHAnsi" w:hAnsiTheme="minorHAnsi" w:cstheme="minorHAnsi"/>
        </w:rPr>
        <w:t>Határidő: azonnal</w:t>
      </w:r>
    </w:p>
    <w:p w14:paraId="23B93D71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2ED7AFC8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A7E84"/>
    <w:rsid w:val="00A532E6"/>
    <w:rsid w:val="00B443CD"/>
    <w:rsid w:val="00B60158"/>
    <w:rsid w:val="00B6073B"/>
    <w:rsid w:val="00B72DE0"/>
    <w:rsid w:val="00B966F9"/>
    <w:rsid w:val="00BA6F48"/>
    <w:rsid w:val="00C43DB9"/>
    <w:rsid w:val="00C86653"/>
    <w:rsid w:val="00CC50A4"/>
    <w:rsid w:val="00D011F3"/>
    <w:rsid w:val="00D60FAD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2023-12-13T14:35:00Z</cp:lastPrinted>
  <dcterms:created xsi:type="dcterms:W3CDTF">2023-12-13T14:36:00Z</dcterms:created>
  <dcterms:modified xsi:type="dcterms:W3CDTF">2023-12-13T14:36:00Z</dcterms:modified>
</cp:coreProperties>
</file>