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C038D32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augusztus 1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jé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556955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B550D28" w14:textId="77777777" w:rsidR="000C08DA" w:rsidRPr="000C08DA" w:rsidRDefault="000C08DA" w:rsidP="000C08D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C08DA">
        <w:rPr>
          <w:rFonts w:asciiTheme="minorHAnsi" w:hAnsiTheme="minorHAnsi" w:cstheme="minorHAnsi"/>
          <w:b/>
          <w:bCs/>
          <w:sz w:val="24"/>
          <w:szCs w:val="24"/>
          <w:u w:val="single"/>
        </w:rPr>
        <w:t>81/2023. (VIII.1.) számú határozat</w:t>
      </w:r>
    </w:p>
    <w:p w14:paraId="48E684C8" w14:textId="77777777" w:rsidR="000C08DA" w:rsidRPr="000C08DA" w:rsidRDefault="000C08DA" w:rsidP="000C08DA">
      <w:pPr>
        <w:tabs>
          <w:tab w:val="left" w:pos="426"/>
        </w:tabs>
        <w:ind w:left="426" w:hanging="426"/>
        <w:jc w:val="both"/>
        <w:rPr>
          <w:rFonts w:cstheme="minorHAnsi"/>
          <w:b/>
        </w:rPr>
      </w:pPr>
    </w:p>
    <w:p w14:paraId="4E80D0E9" w14:textId="77777777" w:rsidR="000C08DA" w:rsidRPr="000C08DA" w:rsidRDefault="000C08DA" w:rsidP="000C08DA">
      <w:pPr>
        <w:tabs>
          <w:tab w:val="left" w:pos="0"/>
        </w:tabs>
        <w:jc w:val="both"/>
        <w:rPr>
          <w:rFonts w:cstheme="minorHAnsi"/>
        </w:rPr>
      </w:pPr>
      <w:r w:rsidRPr="000C08DA">
        <w:rPr>
          <w:rFonts w:cstheme="minorHAnsi"/>
        </w:rPr>
        <w:t>Vértesszőlős Község Önkormányzatának Képviselő-testülete</w:t>
      </w:r>
    </w:p>
    <w:p w14:paraId="3EDB55D5" w14:textId="77777777" w:rsidR="000C08DA" w:rsidRPr="000C08DA" w:rsidRDefault="000C08DA" w:rsidP="000C08DA">
      <w:pPr>
        <w:tabs>
          <w:tab w:val="left" w:pos="0"/>
        </w:tabs>
        <w:jc w:val="both"/>
        <w:rPr>
          <w:rFonts w:cstheme="minorHAnsi"/>
        </w:rPr>
      </w:pPr>
    </w:p>
    <w:p w14:paraId="7F78A863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>1.) A „Vértesszőlős, Templom utca rekonstrukciós átépítés” tárgyú, a közbeszerzésekről szóló 2015. évi CXLIII. törvény 112. § (1) bekezdés b) pontja szerinti nemzeti eljárásrendben bonyolított, nyílt közbeszerzési eljárást megindításáról dönt.</w:t>
      </w:r>
    </w:p>
    <w:p w14:paraId="52E0E044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>2.) Ajánlatkérő a fedezetet az alábbiak szerint biztosítja:</w:t>
      </w:r>
    </w:p>
    <w:p w14:paraId="180865C0" w14:textId="77777777" w:rsidR="000C08DA" w:rsidRPr="000C08DA" w:rsidRDefault="000C08DA" w:rsidP="000C08DA">
      <w:pPr>
        <w:tabs>
          <w:tab w:val="right" w:leader="underscore" w:pos="9072"/>
        </w:tabs>
        <w:jc w:val="both"/>
        <w:rPr>
          <w:rFonts w:cstheme="minorHAnsi"/>
        </w:rPr>
      </w:pPr>
      <w:r w:rsidRPr="000C08DA">
        <w:rPr>
          <w:rFonts w:cstheme="minorHAnsi"/>
        </w:rPr>
        <w:t>Vértesszőlős, Templom utca rekonstrukciós átépítés:</w:t>
      </w:r>
    </w:p>
    <w:p w14:paraId="15343073" w14:textId="77777777" w:rsidR="000C08DA" w:rsidRPr="000C08DA" w:rsidRDefault="000C08DA" w:rsidP="000C08DA">
      <w:pPr>
        <w:tabs>
          <w:tab w:val="right" w:leader="underscore" w:pos="9072"/>
        </w:tabs>
        <w:jc w:val="both"/>
        <w:rPr>
          <w:rFonts w:cstheme="minorHAnsi"/>
        </w:rPr>
      </w:pPr>
      <w:r w:rsidRPr="000C08DA">
        <w:rPr>
          <w:rFonts w:cstheme="minorHAnsi"/>
        </w:rPr>
        <w:t>Összesen: nettó (HUF) 472.440.944</w:t>
      </w:r>
    </w:p>
    <w:p w14:paraId="0E335A03" w14:textId="77777777" w:rsidR="000C08DA" w:rsidRPr="000C08DA" w:rsidRDefault="000C08DA" w:rsidP="000C08DA">
      <w:pPr>
        <w:tabs>
          <w:tab w:val="right" w:leader="underscore" w:pos="9072"/>
        </w:tabs>
        <w:jc w:val="both"/>
        <w:rPr>
          <w:rFonts w:cstheme="minorHAnsi"/>
        </w:rPr>
      </w:pPr>
      <w:r w:rsidRPr="000C08DA">
        <w:rPr>
          <w:rFonts w:cstheme="minorHAnsi"/>
        </w:rPr>
        <w:t>27% ÁFA (HUF) 127.559.054</w:t>
      </w:r>
    </w:p>
    <w:p w14:paraId="6310DB56" w14:textId="77777777" w:rsidR="000C08DA" w:rsidRPr="000C08DA" w:rsidRDefault="000C08DA" w:rsidP="000C08DA">
      <w:pPr>
        <w:tabs>
          <w:tab w:val="right" w:leader="underscore" w:pos="9072"/>
        </w:tabs>
        <w:jc w:val="both"/>
        <w:rPr>
          <w:rFonts w:cstheme="minorHAnsi"/>
        </w:rPr>
      </w:pPr>
      <w:r w:rsidRPr="000C08DA">
        <w:rPr>
          <w:rFonts w:cstheme="minorHAnsi"/>
        </w:rPr>
        <w:t>bruttó (HUF) 599.999.998</w:t>
      </w:r>
    </w:p>
    <w:p w14:paraId="18BB5F91" w14:textId="77777777" w:rsidR="000C08DA" w:rsidRPr="000C08DA" w:rsidRDefault="000C08DA" w:rsidP="000C08DA">
      <w:pPr>
        <w:jc w:val="both"/>
        <w:rPr>
          <w:rFonts w:eastAsia="Calibri" w:cstheme="minorHAnsi"/>
        </w:rPr>
      </w:pPr>
      <w:r w:rsidRPr="000C08DA">
        <w:rPr>
          <w:rFonts w:eastAsia="Calibri" w:cstheme="minorHAnsi"/>
        </w:rPr>
        <w:t>Ajánlatkérő a fedezet mértékét nettó 354.330.708 Forint (+ÁFA) Európai Uniós forrásból, a fennmaradó nettó 118.110.236 Ft-ot saját önkormányzati költségvetésből fedezi. Amennyiben a nyertes ajánlat meghaladja a rendelkezésre álló fedezet mértékét, akkor az ajánlattevő saját költségvetésből fedezheti a különbözetet.</w:t>
      </w:r>
    </w:p>
    <w:p w14:paraId="674DF1AD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 xml:space="preserve">3.) Az eljáráshoz kapcsolódóan jóváhagyja a határozat </w:t>
      </w:r>
    </w:p>
    <w:p w14:paraId="343D55F0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 xml:space="preserve">a) 1. melléklete szerinti ajánlattételi felhívást és kapcsolódó közbeszerzési dokumentumokat; </w:t>
      </w:r>
    </w:p>
    <w:p w14:paraId="301694BB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 xml:space="preserve">b) 2. melléklete szerinti eseti közbeszerzési szabályzatot, </w:t>
      </w:r>
    </w:p>
    <w:p w14:paraId="6D549AC7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 xml:space="preserve">c) valamint a műszaki kivitelezési dokumentációt. </w:t>
      </w:r>
    </w:p>
    <w:p w14:paraId="61C2C41E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>4.) Felkéri a polgármestert a közbeszerzési eljárás lefolytatásához szükséges teendők végrehajtására.</w:t>
      </w:r>
    </w:p>
    <w:p w14:paraId="07EAAE9C" w14:textId="77777777" w:rsidR="000C08DA" w:rsidRPr="000C08DA" w:rsidRDefault="000C08DA" w:rsidP="000C08DA">
      <w:pPr>
        <w:jc w:val="both"/>
        <w:rPr>
          <w:rFonts w:cstheme="minorHAnsi"/>
        </w:rPr>
      </w:pPr>
    </w:p>
    <w:p w14:paraId="513945E0" w14:textId="77777777" w:rsidR="000C08DA" w:rsidRPr="000C08DA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>Felelős: Nagy Csaba polgármester</w:t>
      </w:r>
    </w:p>
    <w:p w14:paraId="1D3A8CDA" w14:textId="77777777" w:rsidR="000C08DA" w:rsidRPr="00A927B8" w:rsidRDefault="000C08DA" w:rsidP="000C08DA">
      <w:pPr>
        <w:jc w:val="both"/>
        <w:rPr>
          <w:rFonts w:cstheme="minorHAnsi"/>
        </w:rPr>
      </w:pPr>
      <w:r w:rsidRPr="000C08DA">
        <w:rPr>
          <w:rFonts w:cstheme="minorHAnsi"/>
        </w:rPr>
        <w:t>Határidő: azonnal</w:t>
      </w:r>
    </w:p>
    <w:p w14:paraId="6A3A3EF1" w14:textId="77777777" w:rsidR="000C08DA" w:rsidRDefault="000C08DA" w:rsidP="000C08DA">
      <w:pPr>
        <w:rPr>
          <w:rFonts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C4E76"/>
    <w:rsid w:val="006D169A"/>
    <w:rsid w:val="006F616B"/>
    <w:rsid w:val="00746D6B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2023-08-03T12:06:00Z</cp:lastPrinted>
  <dcterms:created xsi:type="dcterms:W3CDTF">2023-08-03T12:07:00Z</dcterms:created>
  <dcterms:modified xsi:type="dcterms:W3CDTF">2023-08-03T12:07:00Z</dcterms:modified>
</cp:coreProperties>
</file>