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F2F00B5" w14:textId="77777777" w:rsidR="001F2D88" w:rsidRPr="001F2D88" w:rsidRDefault="001F2D88" w:rsidP="001F2D8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F2D88">
        <w:rPr>
          <w:rFonts w:asciiTheme="minorHAnsi" w:hAnsiTheme="minorHAnsi" w:cstheme="minorHAnsi"/>
          <w:b/>
          <w:bCs/>
          <w:sz w:val="24"/>
          <w:szCs w:val="24"/>
          <w:u w:val="single"/>
        </w:rPr>
        <w:t>68/2023. (VI.8.) számú határozat</w:t>
      </w:r>
    </w:p>
    <w:p w14:paraId="493B1325" w14:textId="77777777" w:rsidR="001F2D88" w:rsidRPr="001F2D88" w:rsidRDefault="001F2D88" w:rsidP="001F2D88">
      <w:pPr>
        <w:rPr>
          <w:rFonts w:asciiTheme="minorHAnsi" w:hAnsiTheme="minorHAnsi" w:cstheme="minorHAnsi"/>
          <w:bCs/>
        </w:rPr>
      </w:pPr>
    </w:p>
    <w:p w14:paraId="7A5A41CA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>Vértesszőlős Község Önkormányzatának Képviselő-testülete</w:t>
      </w:r>
    </w:p>
    <w:p w14:paraId="739AC9EE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</w:p>
    <w:p w14:paraId="1441B0DD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>1.) A Vértesszőlősi Polgármesteri Hivatalban az alábbi napokon igazgatási szünetet rendel el:</w:t>
      </w:r>
    </w:p>
    <w:p w14:paraId="372ADC70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 xml:space="preserve">2023. július 24-28. (5 munkanap) </w:t>
      </w:r>
    </w:p>
    <w:p w14:paraId="0257797A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>2023. augusztus 14-18. (5 munkanap)</w:t>
      </w:r>
    </w:p>
    <w:p w14:paraId="70DBE70D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 xml:space="preserve">2.) Felkéri a jegyzőt, hogy gondoskodjon az igazgatási szünet időpontjainak közzétételéről, valamint az azonnali ügyintézést igénylő ügyekben (haláleset anyakönyvezése) az igazgatási szünet ideje alatt is – ügyeleti rendszerben – biztosítsa az érintett ügyintézők rendelkezésre állását. </w:t>
      </w:r>
    </w:p>
    <w:p w14:paraId="3F3BE499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</w:p>
    <w:p w14:paraId="77BD8A56" w14:textId="4F60AC3F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>Felelős:</w:t>
      </w:r>
      <w:r>
        <w:rPr>
          <w:rFonts w:asciiTheme="minorHAnsi" w:hAnsiTheme="minorHAnsi" w:cstheme="minorHAnsi"/>
          <w:bCs/>
        </w:rPr>
        <w:t xml:space="preserve"> </w:t>
      </w:r>
      <w:r w:rsidRPr="001F2D88">
        <w:rPr>
          <w:rFonts w:asciiTheme="minorHAnsi" w:hAnsiTheme="minorHAnsi" w:cstheme="minorHAnsi"/>
          <w:bCs/>
        </w:rPr>
        <w:t>Dr. Lázár Gabriella jegyző</w:t>
      </w:r>
    </w:p>
    <w:p w14:paraId="3D70ED65" w14:textId="77777777" w:rsidR="001F2D88" w:rsidRPr="001F2D88" w:rsidRDefault="001F2D88" w:rsidP="001F2D88">
      <w:pPr>
        <w:jc w:val="both"/>
        <w:rPr>
          <w:rFonts w:asciiTheme="minorHAnsi" w:hAnsiTheme="minorHAnsi" w:cstheme="minorHAnsi"/>
          <w:bCs/>
        </w:rPr>
      </w:pPr>
      <w:r w:rsidRPr="001F2D88">
        <w:rPr>
          <w:rFonts w:asciiTheme="minorHAnsi" w:hAnsiTheme="minorHAnsi" w:cstheme="minorHAnsi"/>
          <w:bCs/>
        </w:rPr>
        <w:t>Határidő: folyamatos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332EF2"/>
    <w:rsid w:val="005E25E7"/>
    <w:rsid w:val="006D169A"/>
    <w:rsid w:val="00746D6B"/>
    <w:rsid w:val="00890678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2023-06-26T08:32:00Z</cp:lastPrinted>
  <dcterms:created xsi:type="dcterms:W3CDTF">2023-06-26T08:33:00Z</dcterms:created>
  <dcterms:modified xsi:type="dcterms:W3CDTF">2023-06-26T08:33:00Z</dcterms:modified>
</cp:coreProperties>
</file>