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B2C16D" w14:textId="77777777" w:rsidR="00242101" w:rsidRDefault="00242101" w:rsidP="00242101">
      <w:r w:rsidRPr="00242101">
        <w:rPr>
          <w:rFonts w:ascii="Algerian" w:hAnsi="Algerian"/>
          <w:b/>
          <w:noProof/>
          <w:color w:val="538135" w:themeColor="accent6" w:themeShade="BF"/>
          <w:sz w:val="96"/>
          <w:szCs w:val="9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509453" wp14:editId="5856F8B6">
                <wp:simplePos x="0" y="0"/>
                <wp:positionH relativeFrom="column">
                  <wp:posOffset>1624330</wp:posOffset>
                </wp:positionH>
                <wp:positionV relativeFrom="paragraph">
                  <wp:posOffset>0</wp:posOffset>
                </wp:positionV>
                <wp:extent cx="2590800" cy="971550"/>
                <wp:effectExtent l="0" t="0" r="19050" b="19050"/>
                <wp:wrapSquare wrapText="bothSides"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011769" w14:textId="77777777" w:rsidR="00242101" w:rsidRPr="002B39C1" w:rsidRDefault="00242101" w:rsidP="00242101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color w:val="2F5496" w:themeColor="accent5" w:themeShade="BF"/>
                                <w:sz w:val="96"/>
                                <w:szCs w:val="96"/>
                              </w:rPr>
                            </w:pPr>
                            <w:r w:rsidRPr="002B39C1">
                              <w:rPr>
                                <w:rFonts w:ascii="Algerian" w:hAnsi="Algerian"/>
                                <w:b/>
                                <w:color w:val="2F5496" w:themeColor="accent5" w:themeShade="BF"/>
                                <w:sz w:val="96"/>
                                <w:szCs w:val="96"/>
                              </w:rPr>
                              <w:t>ELBIR</w:t>
                            </w:r>
                          </w:p>
                          <w:p w14:paraId="2DEC10FB" w14:textId="77777777" w:rsidR="00242101" w:rsidRDefault="0024210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509453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127.9pt;margin-top:0;width:204pt;height:7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">
                <v:textbox>
                  <w:txbxContent>
                    <w:p w14:paraId="7D011769" w14:textId="77777777" w:rsidR="00242101" w:rsidRPr="002B39C1" w:rsidRDefault="00242101" w:rsidP="00242101">
                      <w:pPr>
                        <w:jc w:val="center"/>
                        <w:rPr>
                          <w:rFonts w:ascii="Algerian" w:hAnsi="Algerian"/>
                          <w:b/>
                          <w:color w:val="2F5496" w:themeColor="accent5" w:themeShade="BF"/>
                          <w:sz w:val="96"/>
                          <w:szCs w:val="96"/>
                        </w:rPr>
                      </w:pPr>
                      <w:r w:rsidRPr="002B39C1">
                        <w:rPr>
                          <w:rFonts w:ascii="Algerian" w:hAnsi="Algerian"/>
                          <w:b/>
                          <w:color w:val="2F5496" w:themeColor="accent5" w:themeShade="BF"/>
                          <w:sz w:val="96"/>
                          <w:szCs w:val="96"/>
                        </w:rPr>
                        <w:t>ELBIR</w:t>
                      </w:r>
                    </w:p>
                    <w:p w14:paraId="2DEC10FB" w14:textId="77777777" w:rsidR="00242101" w:rsidRDefault="00242101"/>
                  </w:txbxContent>
                </v:textbox>
                <w10:wrap type="square"/>
              </v:shape>
            </w:pict>
          </mc:Fallback>
        </mc:AlternateContent>
      </w:r>
    </w:p>
    <w:p w14:paraId="51B35461" w14:textId="77777777" w:rsidR="00723FE8" w:rsidRDefault="00242101" w:rsidP="00242101">
      <w:pPr>
        <w:jc w:val="center"/>
        <w:rPr>
          <w:rFonts w:ascii="Algerian" w:hAnsi="Algerian"/>
          <w:b/>
          <w:color w:val="538135" w:themeColor="accent6" w:themeShade="BF"/>
          <w:sz w:val="96"/>
          <w:szCs w:val="96"/>
        </w:rPr>
      </w:pPr>
      <w:r w:rsidRPr="00242101">
        <w:rPr>
          <w:rFonts w:ascii="Algerian" w:hAnsi="Algerian"/>
          <w:b/>
          <w:noProof/>
          <w:color w:val="538135" w:themeColor="accent6" w:themeShade="BF"/>
          <w:sz w:val="96"/>
          <w:szCs w:val="96"/>
        </w:rPr>
        <w:t xml:space="preserve"> </w:t>
      </w:r>
    </w:p>
    <w:p w14:paraId="67B8E8A6" w14:textId="77777777" w:rsidR="004F70A4" w:rsidRPr="00242101" w:rsidRDefault="00723FE8" w:rsidP="00723FE8">
      <w:pPr>
        <w:jc w:val="center"/>
        <w:rPr>
          <w:rFonts w:ascii="Algerian" w:hAnsi="Algerian"/>
          <w:b/>
          <w:sz w:val="32"/>
          <w:szCs w:val="32"/>
          <w:u w:val="single"/>
        </w:rPr>
      </w:pPr>
      <w:r w:rsidRPr="00242101">
        <w:rPr>
          <w:rFonts w:ascii="Algerian" w:hAnsi="Algerian"/>
          <w:b/>
          <w:sz w:val="32"/>
          <w:szCs w:val="32"/>
          <w:u w:val="single"/>
        </w:rPr>
        <w:t xml:space="preserve"> </w:t>
      </w:r>
      <w:proofErr w:type="gramStart"/>
      <w:r w:rsidRPr="00242101">
        <w:rPr>
          <w:rFonts w:ascii="Algerian" w:hAnsi="Algerian"/>
          <w:b/>
          <w:sz w:val="32"/>
          <w:szCs w:val="32"/>
          <w:u w:val="single"/>
        </w:rPr>
        <w:t xml:space="preserve">„ </w:t>
      </w:r>
      <w:r w:rsidR="004F70A4" w:rsidRPr="00242101">
        <w:rPr>
          <w:rFonts w:ascii="Algerian" w:hAnsi="Algerian"/>
          <w:b/>
          <w:sz w:val="32"/>
          <w:szCs w:val="32"/>
          <w:u w:val="single"/>
        </w:rPr>
        <w:t>Megcsalt</w:t>
      </w:r>
      <w:proofErr w:type="gramEnd"/>
      <w:r w:rsidR="004F70A4" w:rsidRPr="00242101">
        <w:rPr>
          <w:rFonts w:ascii="Algerian" w:hAnsi="Algerian"/>
          <w:b/>
          <w:sz w:val="32"/>
          <w:szCs w:val="32"/>
          <w:u w:val="single"/>
        </w:rPr>
        <w:t xml:space="preserve"> lelkek</w:t>
      </w:r>
      <w:r w:rsidRPr="00242101">
        <w:rPr>
          <w:rFonts w:ascii="Algerian" w:hAnsi="Algerian"/>
          <w:b/>
          <w:sz w:val="32"/>
          <w:szCs w:val="32"/>
          <w:u w:val="single"/>
        </w:rPr>
        <w:t xml:space="preserve"> „</w:t>
      </w:r>
    </w:p>
    <w:p w14:paraId="3BC21939" w14:textId="77777777" w:rsidR="00723FE8" w:rsidRPr="00723FE8" w:rsidRDefault="00723FE8" w:rsidP="00723FE8">
      <w:pPr>
        <w:ind w:left="360"/>
        <w:jc w:val="center"/>
        <w:rPr>
          <w:b/>
        </w:rPr>
      </w:pPr>
    </w:p>
    <w:p w14:paraId="204E6F48" w14:textId="77777777" w:rsidR="008B1013" w:rsidRPr="002B39C1" w:rsidRDefault="008B1013" w:rsidP="00723FE8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b/>
          <w:bCs/>
          <w:color w:val="2F5496" w:themeColor="accent5" w:themeShade="BF"/>
        </w:rPr>
      </w:pPr>
      <w:r w:rsidRPr="002B39C1">
        <w:rPr>
          <w:rFonts w:ascii="Palatino Linotype" w:hAnsi="Palatino Linotype"/>
          <w:b/>
          <w:bCs/>
          <w:color w:val="2F5496" w:themeColor="accent5" w:themeShade="BF"/>
        </w:rPr>
        <w:t>Az időseket érintő ingatlancsalások visszaszorítása érdekében a Jász-Nagykun-Szolnok Megyei Rendőr-főkapitányság bűnmegelőzési szakemberei kisfilmmel kampányolnak.</w:t>
      </w:r>
    </w:p>
    <w:p w14:paraId="7C0FF33F" w14:textId="77777777" w:rsidR="008B1013" w:rsidRDefault="008B1013" w:rsidP="00723FE8">
      <w:pPr>
        <w:pStyle w:val="NormlWeb"/>
        <w:shd w:val="clear" w:color="auto" w:fill="FFFFFF"/>
        <w:spacing w:before="270" w:beforeAutospacing="0" w:after="0" w:afterAutospacing="0"/>
        <w:jc w:val="both"/>
        <w:rPr>
          <w:rFonts w:ascii="Palatino Linotype" w:hAnsi="Palatino Linotype"/>
          <w:color w:val="000000"/>
        </w:rPr>
      </w:pPr>
      <w:r>
        <w:rPr>
          <w:rFonts w:ascii="Palatino Linotype" w:hAnsi="Palatino Linotype"/>
          <w:color w:val="000000"/>
        </w:rPr>
        <w:t>A Jász-Nagykun-Szolnok Megyei Rendőr-főkapitányság bűnmegelőzési szakemberei „Megcsalt lelkek” című kisfilmükkel kívánják ráirányítani a figyelmet az idősek sérelmére elkövetett ingatlancsalások megelőzésének fontosságára.</w:t>
      </w:r>
    </w:p>
    <w:p w14:paraId="0AF3ACC7" w14:textId="77777777" w:rsidR="008B1013" w:rsidRDefault="008B1013" w:rsidP="00723FE8">
      <w:pPr>
        <w:pStyle w:val="NormlWeb"/>
        <w:shd w:val="clear" w:color="auto" w:fill="FFFFFF"/>
        <w:spacing w:before="270" w:beforeAutospacing="0" w:after="0" w:afterAutospacing="0"/>
        <w:jc w:val="both"/>
        <w:rPr>
          <w:rFonts w:ascii="Palatino Linotype" w:hAnsi="Palatino Linotype"/>
          <w:color w:val="000000"/>
        </w:rPr>
      </w:pPr>
      <w:r>
        <w:rPr>
          <w:rFonts w:ascii="Palatino Linotype" w:hAnsi="Palatino Linotype"/>
          <w:color w:val="000000"/>
        </w:rPr>
        <w:t>A sértettek sokszor egyedül élő idős emberek, akiknek nincs, vagy tőlük távol él a hozzátartozójuk, akivel csak telefonon, esetleg egyáltalán nem tartják a kapcsolatot, de az is lehet, hogy érzelmi vagy épp egészségügyi állapotukból adódóan kiszolgáltatott helyzetben vannak. A potenciális áldozatok jóhiszeműségét, elesettségét, magányosságát használják ki az elkövetők, akik előbb segítőkészek, előzékenyek, majd miután csellel megszerezték, amit akartak, megmutatják valódi arcukat.</w:t>
      </w:r>
    </w:p>
    <w:p w14:paraId="41380F8E" w14:textId="77777777" w:rsidR="008B1013" w:rsidRDefault="008B1013" w:rsidP="00723FE8">
      <w:pPr>
        <w:pStyle w:val="NormlWeb"/>
        <w:shd w:val="clear" w:color="auto" w:fill="FFFFFF"/>
        <w:spacing w:before="270" w:beforeAutospacing="0" w:after="0" w:afterAutospacing="0"/>
        <w:jc w:val="both"/>
        <w:rPr>
          <w:rFonts w:ascii="Palatino Linotype" w:hAnsi="Palatino Linotype"/>
          <w:color w:val="000000"/>
        </w:rPr>
      </w:pPr>
      <w:r>
        <w:rPr>
          <w:rFonts w:ascii="Palatino Linotype" w:hAnsi="Palatino Linotype"/>
          <w:color w:val="000000"/>
        </w:rPr>
        <w:t>A videóban említett történeteket az élet ihlette. A készítők igyekeztek bemutatni, hogy az elkövetők hogyan férkőznek a sértettek bizalmába, milyen módszereket és eszközöket használnak fel, hogy megszerezzék a kiszemelt áldozatuk vagyonát, ingatlanját.</w:t>
      </w:r>
    </w:p>
    <w:p w14:paraId="1EB99C72" w14:textId="77777777" w:rsidR="008B1013" w:rsidRDefault="008B1013" w:rsidP="00723FE8">
      <w:pPr>
        <w:pStyle w:val="NormlWeb"/>
        <w:shd w:val="clear" w:color="auto" w:fill="FFFFFF"/>
        <w:spacing w:before="270" w:beforeAutospacing="0" w:after="0" w:afterAutospacing="0"/>
        <w:jc w:val="both"/>
        <w:rPr>
          <w:rFonts w:ascii="Palatino Linotype" w:hAnsi="Palatino Linotype"/>
          <w:color w:val="000000"/>
        </w:rPr>
      </w:pPr>
      <w:r>
        <w:rPr>
          <w:rFonts w:ascii="Palatino Linotype" w:hAnsi="Palatino Linotype"/>
          <w:color w:val="000000"/>
        </w:rPr>
        <w:t>Kérjük, hogy figyeljenek egymásra, idős szomszédjaikra, ismerőseikre, rokonaikra! Hívják fel a figyelmüket az elkövetői módszerekre! Ne mutassanak feltétlen bizalmat, ne írjanak alá olvasatlanul hivatalos papírokat!</w:t>
      </w:r>
    </w:p>
    <w:p w14:paraId="51B37D6E" w14:textId="77777777" w:rsidR="008B1013" w:rsidRPr="002B39C1" w:rsidRDefault="008B1013" w:rsidP="00723FE8">
      <w:pPr>
        <w:pStyle w:val="NormlWeb"/>
        <w:shd w:val="clear" w:color="auto" w:fill="FFFFFF"/>
        <w:spacing w:before="270" w:beforeAutospacing="0" w:after="0" w:afterAutospacing="0"/>
        <w:jc w:val="both"/>
        <w:rPr>
          <w:rFonts w:ascii="Palatino Linotype" w:hAnsi="Palatino Linotype"/>
          <w:i/>
          <w:color w:val="000000"/>
        </w:rPr>
      </w:pPr>
      <w:r w:rsidRPr="002B39C1">
        <w:rPr>
          <w:rFonts w:ascii="Palatino Linotype" w:hAnsi="Palatino Linotype"/>
          <w:i/>
          <w:color w:val="000000"/>
        </w:rPr>
        <w:t>Amennyiben mégis jogsértés áldozatává váltak, azonnal értesítsék a rendőrséget a 112-es segélyhívó telefonszámon!</w:t>
      </w:r>
    </w:p>
    <w:p w14:paraId="6DDFD1C1" w14:textId="77777777" w:rsidR="00723FE8" w:rsidRDefault="00723FE8" w:rsidP="00723FE8"/>
    <w:p w14:paraId="3E7ECF6D" w14:textId="77777777" w:rsidR="00723FE8" w:rsidRDefault="00723FE8" w:rsidP="00723FE8">
      <w:r>
        <w:t>kisfilm:</w:t>
      </w:r>
    </w:p>
    <w:p w14:paraId="21E85B3F" w14:textId="77777777" w:rsidR="00723FE8" w:rsidRDefault="00930C25" w:rsidP="00723FE8">
      <w:hyperlink r:id="rId8" w:history="1">
        <w:r w:rsidR="00723FE8" w:rsidRPr="00CC7430">
          <w:rPr>
            <w:rStyle w:val="Hiperhivatkozs"/>
          </w:rPr>
          <w:t>https://youtu.be/CgBYxiuHJ58</w:t>
        </w:r>
      </w:hyperlink>
    </w:p>
    <w:p w14:paraId="6A0140C6" w14:textId="77777777" w:rsidR="008B1013" w:rsidRDefault="008B1013" w:rsidP="00723FE8">
      <w:pPr>
        <w:jc w:val="both"/>
      </w:pPr>
    </w:p>
    <w:p w14:paraId="4D1ED14F" w14:textId="77777777" w:rsidR="00723FE8" w:rsidRDefault="00723FE8" w:rsidP="00723FE8">
      <w:pPr>
        <w:jc w:val="both"/>
      </w:pPr>
    </w:p>
    <w:sectPr w:rsidR="00723FE8" w:rsidSect="002B39C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1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F9602F" w14:textId="77777777" w:rsidR="00930C25" w:rsidRDefault="00930C25" w:rsidP="004F70A4">
      <w:pPr>
        <w:spacing w:after="0" w:line="240" w:lineRule="auto"/>
      </w:pPr>
      <w:r>
        <w:separator/>
      </w:r>
    </w:p>
  </w:endnote>
  <w:endnote w:type="continuationSeparator" w:id="0">
    <w:p w14:paraId="35BFED3D" w14:textId="77777777" w:rsidR="00930C25" w:rsidRDefault="00930C25" w:rsidP="004F7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264FC7" w14:textId="77777777" w:rsidR="002B39C1" w:rsidRDefault="002B39C1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27CE94" w14:textId="77777777" w:rsidR="002B39C1" w:rsidRDefault="002B39C1" w:rsidP="002B39C1">
    <w:pPr>
      <w:pStyle w:val="lfej"/>
      <w:jc w:val="center"/>
      <w:rPr>
        <w:sz w:val="16"/>
        <w:szCs w:val="16"/>
      </w:rPr>
    </w:pPr>
  </w:p>
  <w:p w14:paraId="452CD6A3" w14:textId="77777777" w:rsidR="002B39C1" w:rsidRPr="002B39C1" w:rsidRDefault="002B39C1" w:rsidP="002B39C1">
    <w:pPr>
      <w:pStyle w:val="lfej"/>
      <w:jc w:val="center"/>
      <w:rPr>
        <w:sz w:val="16"/>
        <w:szCs w:val="16"/>
      </w:rPr>
    </w:pPr>
    <w:r w:rsidRPr="002B39C1">
      <w:rPr>
        <w:sz w:val="16"/>
        <w:szCs w:val="16"/>
      </w:rPr>
      <w:t>Komárom-Esztergom Megyei Rendőr-főkapitányság</w:t>
    </w:r>
  </w:p>
  <w:p w14:paraId="64330101" w14:textId="77777777" w:rsidR="002B39C1" w:rsidRPr="002B39C1" w:rsidRDefault="002B39C1" w:rsidP="002B39C1">
    <w:pPr>
      <w:pStyle w:val="lfej"/>
      <w:jc w:val="center"/>
      <w:rPr>
        <w:sz w:val="16"/>
        <w:szCs w:val="16"/>
      </w:rPr>
    </w:pPr>
    <w:r w:rsidRPr="002B39C1">
      <w:rPr>
        <w:sz w:val="16"/>
        <w:szCs w:val="16"/>
      </w:rPr>
      <w:t>Bűnügyi Osztály</w:t>
    </w:r>
  </w:p>
  <w:p w14:paraId="13BA82BF" w14:textId="77777777" w:rsidR="002B39C1" w:rsidRPr="002B39C1" w:rsidRDefault="002B39C1" w:rsidP="002B39C1">
    <w:pPr>
      <w:pStyle w:val="lfej"/>
      <w:jc w:val="center"/>
      <w:rPr>
        <w:sz w:val="16"/>
        <w:szCs w:val="16"/>
      </w:rPr>
    </w:pPr>
    <w:r w:rsidRPr="002B39C1">
      <w:rPr>
        <w:sz w:val="16"/>
        <w:szCs w:val="16"/>
      </w:rPr>
      <w:t>Bűnmegelőzési Alosztály</w:t>
    </w:r>
  </w:p>
  <w:p w14:paraId="753684C4" w14:textId="77777777" w:rsidR="00242101" w:rsidRDefault="00242101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C320E" w14:textId="77777777" w:rsidR="002B39C1" w:rsidRDefault="002B39C1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97B043" w14:textId="77777777" w:rsidR="00930C25" w:rsidRDefault="00930C25" w:rsidP="004F70A4">
      <w:pPr>
        <w:spacing w:after="0" w:line="240" w:lineRule="auto"/>
      </w:pPr>
      <w:r>
        <w:separator/>
      </w:r>
    </w:p>
  </w:footnote>
  <w:footnote w:type="continuationSeparator" w:id="0">
    <w:p w14:paraId="706ED21F" w14:textId="77777777" w:rsidR="00930C25" w:rsidRDefault="00930C25" w:rsidP="004F7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1AC316" w14:textId="77777777" w:rsidR="002B39C1" w:rsidRDefault="00930C25">
    <w:pPr>
      <w:pStyle w:val="lfej"/>
    </w:pPr>
    <w:r>
      <w:rPr>
        <w:noProof/>
        <w:lang w:eastAsia="hu-HU"/>
      </w:rPr>
      <w:pict w14:anchorId="069180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53.6pt;height:591.55pt;z-index:-251657216;mso-position-horizontal:center;mso-position-horizontal-relative:margin;mso-position-vertical:center;mso-position-vertical-relative:margin" o:allowincell="f">
          <v:imagedata r:id="rId1" o:title="1200px-Insignia_Hungary_Polic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D522C5" w14:textId="77777777" w:rsidR="002B39C1" w:rsidRDefault="00930C25">
    <w:pPr>
      <w:pStyle w:val="lfej"/>
    </w:pPr>
    <w:r>
      <w:rPr>
        <w:noProof/>
        <w:lang w:eastAsia="hu-HU"/>
      </w:rPr>
      <w:pict w14:anchorId="170161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53.6pt;height:591.55pt;z-index:-251656192;mso-position-horizontal:center;mso-position-horizontal-relative:margin;mso-position-vertical:center;mso-position-vertical-relative:margin" o:allowincell="f">
          <v:imagedata r:id="rId1" o:title="1200px-Insignia_Hungary_Police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D6A35B" w14:textId="77777777" w:rsidR="002B39C1" w:rsidRDefault="00930C25">
    <w:pPr>
      <w:pStyle w:val="lfej"/>
    </w:pPr>
    <w:r>
      <w:rPr>
        <w:noProof/>
        <w:lang w:eastAsia="hu-HU"/>
      </w:rPr>
      <w:pict w14:anchorId="2B086B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53.6pt;height:591.55pt;z-index:-251658240;mso-position-horizontal:center;mso-position-horizontal-relative:margin;mso-position-vertical:center;mso-position-vertical-relative:margin" o:allowincell="f">
          <v:imagedata r:id="rId1" o:title="1200px-Insignia_Hungary_Police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5B3B73"/>
    <w:multiLevelType w:val="hybridMultilevel"/>
    <w:tmpl w:val="BA1AFE36"/>
    <w:lvl w:ilvl="0" w:tplc="91E68D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8A3A45"/>
    <w:multiLevelType w:val="hybridMultilevel"/>
    <w:tmpl w:val="B3E04404"/>
    <w:lvl w:ilvl="0" w:tplc="7D86FA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AB4B92"/>
    <w:multiLevelType w:val="hybridMultilevel"/>
    <w:tmpl w:val="A5F2AB08"/>
    <w:lvl w:ilvl="0" w:tplc="33746D7C">
      <w:numFmt w:val="bullet"/>
      <w:lvlText w:val="-"/>
      <w:lvlJc w:val="left"/>
      <w:pPr>
        <w:ind w:left="765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0A4"/>
    <w:rsid w:val="00242101"/>
    <w:rsid w:val="002B39C1"/>
    <w:rsid w:val="004D6BDF"/>
    <w:rsid w:val="004F70A4"/>
    <w:rsid w:val="005248CC"/>
    <w:rsid w:val="005830F6"/>
    <w:rsid w:val="00723FE8"/>
    <w:rsid w:val="0075631E"/>
    <w:rsid w:val="008B1013"/>
    <w:rsid w:val="00930C25"/>
    <w:rsid w:val="00FB3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E494B66"/>
  <w15:chartTrackingRefBased/>
  <w15:docId w15:val="{E26DEBE3-F06E-40B5-8FCB-167C7B944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F70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F70A4"/>
  </w:style>
  <w:style w:type="paragraph" w:styleId="llb">
    <w:name w:val="footer"/>
    <w:basedOn w:val="Norml"/>
    <w:link w:val="llbChar"/>
    <w:uiPriority w:val="99"/>
    <w:unhideWhenUsed/>
    <w:rsid w:val="004F70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F70A4"/>
  </w:style>
  <w:style w:type="character" w:styleId="Hiperhivatkozs">
    <w:name w:val="Hyperlink"/>
    <w:basedOn w:val="Bekezdsalapbettpusa"/>
    <w:uiPriority w:val="99"/>
    <w:unhideWhenUsed/>
    <w:rsid w:val="008B1013"/>
    <w:rPr>
      <w:color w:val="0563C1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8B10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723F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096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9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5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CgBYxiuHJ58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1C33D-66B1-451E-B79C-BD9866B5B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Judit Tóthné Pammer</cp:lastModifiedBy>
  <cp:revision>2</cp:revision>
  <dcterms:created xsi:type="dcterms:W3CDTF">2021-03-30T12:33:00Z</dcterms:created>
  <dcterms:modified xsi:type="dcterms:W3CDTF">2021-03-30T12:33:00Z</dcterms:modified>
</cp:coreProperties>
</file>